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 w:rsidR="006659B4">
        <w:rPr>
          <w:rFonts w:ascii="Times New Roman" w:hAnsi="Times New Roman" w:cs="Times New Roman"/>
          <w:b/>
          <w:sz w:val="24"/>
          <w:szCs w:val="24"/>
        </w:rPr>
        <w:t>BEDEN EĞİTİMİ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9B4">
        <w:rPr>
          <w:rFonts w:ascii="Times New Roman" w:hAnsi="Times New Roman" w:cs="Times New Roman"/>
          <w:b/>
          <w:sz w:val="24"/>
          <w:szCs w:val="24"/>
        </w:rPr>
        <w:t>VE OYUN</w:t>
      </w:r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66"/>
        <w:gridCol w:w="7390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6659B4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BEDEN EĞİTİMİ VE OYUN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6659B4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Benim Oyunum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6659B4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5A6688">
              <w:rPr>
                <w:rFonts w:ascii="Times New Roman" w:hAnsi="Times New Roman" w:cs="Times New Roman"/>
              </w:rPr>
              <w:t>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6659B4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6659B4" w:rsidRPr="006659B4" w:rsidRDefault="006659B4" w:rsidP="006659B4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6659B4">
              <w:rPr>
                <w:rFonts w:ascii="Times New Roman" w:hAnsi="Times New Roman" w:cs="Times New Roman"/>
                <w:color w:val="242021"/>
              </w:rPr>
              <w:t>BEO.1.2.1. Oyunlarda temel hareket becerilerini sergileyebilme</w:t>
            </w:r>
          </w:p>
          <w:p w:rsidR="006659B4" w:rsidRPr="006659B4" w:rsidRDefault="006659B4" w:rsidP="006659B4">
            <w:pPr>
              <w:pStyle w:val="AralkYok"/>
              <w:rPr>
                <w:rFonts w:ascii="Times New Roman" w:hAnsi="Times New Roman" w:cs="Times New Roman"/>
                <w:i/>
                <w:color w:val="242021"/>
              </w:rPr>
            </w:pPr>
            <w:r w:rsidRPr="006659B4">
              <w:rPr>
                <w:rFonts w:ascii="Times New Roman" w:hAnsi="Times New Roman" w:cs="Times New Roman"/>
                <w:i/>
                <w:color w:val="242021"/>
              </w:rPr>
              <w:t>a) Oyunlarda yer değiştirme, nesne kontrolü ve denge becerilerini algılar.</w:t>
            </w:r>
          </w:p>
          <w:p w:rsidR="006659B4" w:rsidRPr="006659B4" w:rsidRDefault="006659B4" w:rsidP="006659B4">
            <w:pPr>
              <w:pStyle w:val="AralkYok"/>
              <w:rPr>
                <w:rFonts w:ascii="Times New Roman" w:hAnsi="Times New Roman" w:cs="Times New Roman"/>
                <w:i/>
                <w:color w:val="242021"/>
              </w:rPr>
            </w:pPr>
            <w:r w:rsidRPr="006659B4">
              <w:rPr>
                <w:rFonts w:ascii="Times New Roman" w:hAnsi="Times New Roman" w:cs="Times New Roman"/>
                <w:i/>
                <w:color w:val="242021"/>
              </w:rPr>
              <w:t>b) Oyunlarda yer değiştirme, nesne kontrolü ve denge becerilerinin basamaklarını</w:t>
            </w:r>
            <w:r>
              <w:rPr>
                <w:rFonts w:ascii="Times New Roman" w:hAnsi="Times New Roman" w:cs="Times New Roman"/>
                <w:i/>
                <w:color w:val="242021"/>
              </w:rPr>
              <w:t xml:space="preserve"> </w:t>
            </w:r>
            <w:r w:rsidRPr="006659B4">
              <w:rPr>
                <w:rFonts w:ascii="Times New Roman" w:hAnsi="Times New Roman" w:cs="Times New Roman"/>
                <w:i/>
                <w:color w:val="242021"/>
              </w:rPr>
              <w:t>gösterir.</w:t>
            </w:r>
          </w:p>
          <w:p w:rsidR="00F54251" w:rsidRPr="00E47129" w:rsidRDefault="006659B4" w:rsidP="006659B4">
            <w:pPr>
              <w:pStyle w:val="AralkYok"/>
              <w:rPr>
                <w:rFonts w:ascii="Times New Roman" w:hAnsi="Times New Roman" w:cs="Times New Roman"/>
              </w:rPr>
            </w:pPr>
            <w:r w:rsidRPr="006659B4">
              <w:rPr>
                <w:rFonts w:ascii="Times New Roman" w:hAnsi="Times New Roman" w:cs="Times New Roman"/>
                <w:i/>
                <w:color w:val="242021"/>
              </w:rPr>
              <w:t>c) Oyunlarda yer değiştirme, nesne kontrolü ve denge becerilerini farklı durumlarda</w:t>
            </w:r>
            <w:r>
              <w:rPr>
                <w:rFonts w:ascii="Times New Roman" w:hAnsi="Times New Roman" w:cs="Times New Roman"/>
                <w:i/>
                <w:color w:val="242021"/>
              </w:rPr>
              <w:t xml:space="preserve"> </w:t>
            </w:r>
            <w:r w:rsidRPr="006659B4">
              <w:rPr>
                <w:rFonts w:ascii="Times New Roman" w:hAnsi="Times New Roman" w:cs="Times New Roman"/>
                <w:i/>
                <w:color w:val="242021"/>
              </w:rPr>
              <w:t>uygular.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590227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Öğrencilerin hayal gücünü kullanarak yeni oyunlar üretmesi, oyunun kurallarını ortaya koyma, oyunu arkadaşlarıyla oynama, oyunda strateji geliştirmesi hedeflenir.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9B68FA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931785" w:rsidP="00590227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 xml:space="preserve">Etkinlik </w:t>
            </w:r>
            <w:r w:rsidR="00590227">
              <w:rPr>
                <w:rFonts w:ascii="Times New Roman" w:hAnsi="Times New Roman" w:cs="Times New Roman"/>
                <w:color w:val="242021"/>
              </w:rPr>
              <w:t>okul ortamında yapılır</w:t>
            </w:r>
            <w:r w:rsidR="00E64BBB">
              <w:rPr>
                <w:rFonts w:ascii="Times New Roman" w:hAnsi="Times New Roman" w:cs="Times New Roman"/>
                <w:color w:val="242021"/>
              </w:rPr>
              <w:t>.</w:t>
            </w:r>
            <w:r w:rsidR="00590227">
              <w:rPr>
                <w:rFonts w:ascii="Times New Roman" w:hAnsi="Times New Roman" w:cs="Times New Roman"/>
                <w:color w:val="242021"/>
              </w:rPr>
              <w:t xml:space="preserve"> Öğrencilerin daha önce oynanmamış farklı oyunlar türetmeleri, ailesinden yardım almaları, eskiden oynanan oyunları öğrenmeleri</w:t>
            </w:r>
            <w:r w:rsidR="00E64BBB">
              <w:rPr>
                <w:rFonts w:ascii="Times New Roman" w:hAnsi="Times New Roman" w:cs="Times New Roman"/>
                <w:color w:val="242021"/>
              </w:rPr>
              <w:t xml:space="preserve"> </w:t>
            </w:r>
          </w:p>
        </w:tc>
      </w:tr>
      <w:tr w:rsidR="00722178" w:rsidRPr="00E47129" w:rsidTr="009B68FA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6117F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  <w:vAlign w:val="center"/>
          </w:tcPr>
          <w:p w:rsidR="00722178" w:rsidRPr="00E47129" w:rsidRDefault="00590227" w:rsidP="006117F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>
              <w:rPr>
                <w:rFonts w:ascii="Times New Roman" w:hAnsi="Times New Roman" w:cs="Times New Roman"/>
                <w:color w:val="242021"/>
              </w:rPr>
              <w:t>Öğrenciler oyunları için gerekli malzemeleri kendilerinin temin ederek okula getirmeleri, okul bahçesinde oyun için güvenli ortamın sağlanması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C41310" w:rsidRDefault="009B68FA" w:rsidP="00E4335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Öğrenciler oyun alanında toplanır. Öğrenciler sırasıyla oyunun adını, kurallarını</w:t>
            </w:r>
            <w:r w:rsidR="00C41310">
              <w:rPr>
                <w:rFonts w:ascii="Times New Roman" w:hAnsi="Times New Roman" w:cs="Times New Roman"/>
              </w:rPr>
              <w:t>, oyuncu sayısını, süresini, kazanma ve kaybetme durumu</w:t>
            </w:r>
            <w:bookmarkStart w:id="0" w:name="_GoBack"/>
            <w:bookmarkEnd w:id="0"/>
            <w:r w:rsidR="00C41310">
              <w:rPr>
                <w:rFonts w:ascii="Times New Roman" w:hAnsi="Times New Roman" w:cs="Times New Roman"/>
              </w:rPr>
              <w:t xml:space="preserve">nu açıklar. Oyun oynanır. Oyunun değerlendirmesi (öğrencilerin beğenisi, güvenlik, tehlikeli durumlar, strateji, olumsuzluklar gibi) yapılır. Her öğrenciye aynı fırsat verilir. </w:t>
            </w:r>
          </w:p>
          <w:p w:rsidR="00510868" w:rsidRPr="00EC752A" w:rsidRDefault="00C41310" w:rsidP="00E43356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 öğrenciler oyunlarını sunduktan sonra beğenilen oyunların video ve fotoğraflaması yapılır. Oyunların tanıtımını yapan bir afiş yapılır. Afişler sergilenir. Afişlerden oluşan "Bizim Oyunlar" isimli dosyada arşivlenir.</w:t>
            </w:r>
            <w:r w:rsidR="009B68FA">
              <w:rPr>
                <w:rFonts w:ascii="Times New Roman" w:hAnsi="Times New Roman" w:cs="Times New Roman"/>
              </w:rPr>
              <w:t xml:space="preserve"> </w:t>
            </w:r>
            <w:r w:rsidR="000873F6">
              <w:rPr>
                <w:rFonts w:ascii="Times New Roman" w:hAnsi="Times New Roman" w:cs="Times New Roman"/>
              </w:rPr>
              <w:t xml:space="preserve"> </w:t>
            </w:r>
            <w:r w:rsidR="00EC752A">
              <w:rPr>
                <w:rFonts w:ascii="Times New Roman" w:hAnsi="Times New Roman" w:cs="Times New Roman"/>
              </w:rPr>
              <w:t xml:space="preserve"> </w:t>
            </w:r>
            <w:r w:rsidR="0051086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321CD4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</w:t>
            </w:r>
            <w:r w:rsidR="000873F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topluluk önünde konuşma alışkanlığı kazanmaları, </w:t>
            </w:r>
            <w:r w:rsidR="00321CD4">
              <w:rPr>
                <w:rFonts w:ascii="Times New Roman" w:hAnsi="Times New Roman" w:cs="Times New Roman"/>
                <w:color w:val="000000" w:themeColor="text1"/>
                <w:szCs w:val="24"/>
              </w:rPr>
              <w:t>hayal gücünü kullanarak yeni ürünler ortaya koymaları, oyunlarla ilgili geliştirdiği stratejileri arkadaşlarıyla paylaşmaları değerlendirilir.</w:t>
            </w:r>
            <w:r w:rsidR="00E43356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F47" w:rsidRDefault="002D1F47" w:rsidP="00812B2E">
      <w:pPr>
        <w:spacing w:after="0" w:line="240" w:lineRule="auto"/>
      </w:pPr>
      <w:r>
        <w:separator/>
      </w:r>
    </w:p>
  </w:endnote>
  <w:endnote w:type="continuationSeparator" w:id="0">
    <w:p w:rsidR="002D1F47" w:rsidRDefault="002D1F47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F47" w:rsidRDefault="002D1F47" w:rsidP="00812B2E">
      <w:pPr>
        <w:spacing w:after="0" w:line="240" w:lineRule="auto"/>
      </w:pPr>
      <w:r>
        <w:separator/>
      </w:r>
    </w:p>
  </w:footnote>
  <w:footnote w:type="continuationSeparator" w:id="0">
    <w:p w:rsidR="002D1F47" w:rsidRDefault="002D1F47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BDD"/>
    <w:rsid w:val="000167B9"/>
    <w:rsid w:val="0007016C"/>
    <w:rsid w:val="00074D91"/>
    <w:rsid w:val="000873F6"/>
    <w:rsid w:val="000E63AE"/>
    <w:rsid w:val="001D1B77"/>
    <w:rsid w:val="001D7CAC"/>
    <w:rsid w:val="001E7F17"/>
    <w:rsid w:val="00254999"/>
    <w:rsid w:val="00261DEA"/>
    <w:rsid w:val="002D1F47"/>
    <w:rsid w:val="002D26EF"/>
    <w:rsid w:val="00321CD4"/>
    <w:rsid w:val="00343809"/>
    <w:rsid w:val="004219CA"/>
    <w:rsid w:val="00473D04"/>
    <w:rsid w:val="00496E99"/>
    <w:rsid w:val="004B3ABC"/>
    <w:rsid w:val="004C5507"/>
    <w:rsid w:val="00510868"/>
    <w:rsid w:val="00545BDE"/>
    <w:rsid w:val="005542C2"/>
    <w:rsid w:val="00590227"/>
    <w:rsid w:val="005A6688"/>
    <w:rsid w:val="005B086B"/>
    <w:rsid w:val="006117FA"/>
    <w:rsid w:val="00623D6C"/>
    <w:rsid w:val="006659B4"/>
    <w:rsid w:val="00722178"/>
    <w:rsid w:val="0074411E"/>
    <w:rsid w:val="007C06B1"/>
    <w:rsid w:val="00812B2E"/>
    <w:rsid w:val="00931785"/>
    <w:rsid w:val="00937537"/>
    <w:rsid w:val="00951B6E"/>
    <w:rsid w:val="00974A2F"/>
    <w:rsid w:val="009A2900"/>
    <w:rsid w:val="009B68FA"/>
    <w:rsid w:val="00A052E6"/>
    <w:rsid w:val="00A072CA"/>
    <w:rsid w:val="00B27A61"/>
    <w:rsid w:val="00B60179"/>
    <w:rsid w:val="00BB2D38"/>
    <w:rsid w:val="00C121B0"/>
    <w:rsid w:val="00C41310"/>
    <w:rsid w:val="00CC2BDD"/>
    <w:rsid w:val="00D40338"/>
    <w:rsid w:val="00DF0611"/>
    <w:rsid w:val="00E32C98"/>
    <w:rsid w:val="00E43356"/>
    <w:rsid w:val="00E47129"/>
    <w:rsid w:val="00E64BBB"/>
    <w:rsid w:val="00E76BF0"/>
    <w:rsid w:val="00EC6595"/>
    <w:rsid w:val="00EC752A"/>
    <w:rsid w:val="00F15B21"/>
    <w:rsid w:val="00F54251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E2612E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15</cp:revision>
  <dcterms:created xsi:type="dcterms:W3CDTF">2024-09-20T03:45:00Z</dcterms:created>
  <dcterms:modified xsi:type="dcterms:W3CDTF">2026-07-29T13:07:00Z</dcterms:modified>
</cp:coreProperties>
</file>