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5977A3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TÜRKÇE DERSİ</w:t>
      </w:r>
    </w:p>
    <w:p w:rsidR="00AC6B7F" w:rsidRDefault="00230ECF" w:rsidP="00AC6B7F">
      <w:pPr>
        <w:spacing w:line="192" w:lineRule="auto"/>
        <w:jc w:val="center"/>
      </w:pPr>
      <w:r w:rsidRPr="00230ECF">
        <w:rPr>
          <w:b/>
        </w:rPr>
        <w:t>1. TEMA: DEĞERLERİMİZLE VARIZ</w:t>
      </w:r>
      <w:r>
        <w:rPr>
          <w:b/>
        </w:rPr>
        <w:t xml:space="preserve"> </w:t>
      </w:r>
      <w:r w:rsidR="00AC6B7F">
        <w:t>DEĞERLENDİRME FORMU</w:t>
      </w:r>
    </w:p>
    <w:tbl>
      <w:tblPr>
        <w:tblStyle w:val="TabloKlavuzu"/>
        <w:tblW w:w="11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582"/>
        <w:gridCol w:w="613"/>
        <w:gridCol w:w="698"/>
        <w:gridCol w:w="660"/>
        <w:gridCol w:w="613"/>
        <w:gridCol w:w="613"/>
        <w:gridCol w:w="782"/>
        <w:gridCol w:w="548"/>
        <w:gridCol w:w="613"/>
        <w:gridCol w:w="782"/>
        <w:gridCol w:w="545"/>
        <w:gridCol w:w="545"/>
        <w:gridCol w:w="545"/>
      </w:tblGrid>
      <w:tr w:rsidR="00230ECF" w:rsidRPr="004A4E93" w:rsidTr="00230ECF">
        <w:trPr>
          <w:trHeight w:val="3234"/>
        </w:trPr>
        <w:tc>
          <w:tcPr>
            <w:tcW w:w="3064" w:type="dxa"/>
            <w:vAlign w:val="center"/>
          </w:tcPr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230ECF" w:rsidRPr="004A4E93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82" w:type="dxa"/>
            <w:tcBorders>
              <w:right w:val="single" w:sz="8" w:space="0" w:color="auto"/>
            </w:tcBorders>
            <w:textDirection w:val="btLr"/>
            <w:vAlign w:val="center"/>
          </w:tcPr>
          <w:p w:rsidR="00230ECF" w:rsidRPr="005C370D" w:rsidRDefault="00230ECF" w:rsidP="00230EC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T.D.2.1. Dinleme/izlemeyi yönetebilme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T.D.2.2. Dinledikleri/izledikleri ile ilgili anlam oluşturabilme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T.D.2.3. Dinlediklerini/izlediklerini çözümleyebilme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T.K.2.1. Konuşmalarını yönetebilme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T.K.2.2. Konuşmalarında içerik oluşturabilme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T.K.2.3. Konuşma kurallarını uygulayabilme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T.O.2.1. Okuma sürecini yönetebilme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T.O.2.2. Okudukları ile ilgili anlam oluşturabilme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T.O.2.3. Okuduklarını çözümleyebilme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T.Y.2.1. Yazılı anlatım becerilerini yönetebilme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T.Y.2.2. Yazılarında içerik oluşturabilme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P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230ECF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T.Y.2.3. Yazma kurallarını uygulayabilme</w:t>
            </w:r>
          </w:p>
        </w:tc>
      </w:tr>
      <w:tr w:rsidR="00230ECF" w:rsidRPr="004A4E93" w:rsidTr="00230ECF">
        <w:trPr>
          <w:trHeight w:val="305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7"/>
        </w:trPr>
        <w:tc>
          <w:tcPr>
            <w:tcW w:w="306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8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3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82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AC6B7F" w:rsidRDefault="00AC6B7F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021BC6" w:rsidRDefault="00021BC6" w:rsidP="005C370D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230ECF" w:rsidP="005C370D">
      <w:pPr>
        <w:spacing w:line="192" w:lineRule="auto"/>
        <w:jc w:val="center"/>
      </w:pPr>
      <w:r w:rsidRPr="00230ECF">
        <w:rPr>
          <w:b/>
        </w:rPr>
        <w:t>2. TEMA: ATATÜRK VE ÇOCUK</w:t>
      </w:r>
      <w:r w:rsidR="005C370D">
        <w:t xml:space="preserve"> DEĞERLENDİRME FORMU</w:t>
      </w:r>
    </w:p>
    <w:tbl>
      <w:tblPr>
        <w:tblStyle w:val="TabloKlavuzu"/>
        <w:tblW w:w="11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35"/>
        <w:gridCol w:w="669"/>
        <w:gridCol w:w="704"/>
        <w:gridCol w:w="595"/>
        <w:gridCol w:w="419"/>
        <w:gridCol w:w="567"/>
        <w:gridCol w:w="567"/>
        <w:gridCol w:w="567"/>
        <w:gridCol w:w="715"/>
        <w:gridCol w:w="706"/>
        <w:gridCol w:w="596"/>
        <w:gridCol w:w="567"/>
        <w:gridCol w:w="596"/>
      </w:tblGrid>
      <w:tr w:rsidR="00230ECF" w:rsidRPr="004A4E93" w:rsidTr="00230ECF">
        <w:trPr>
          <w:trHeight w:val="3185"/>
        </w:trPr>
        <w:tc>
          <w:tcPr>
            <w:tcW w:w="3346" w:type="dxa"/>
            <w:vAlign w:val="center"/>
          </w:tcPr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230ECF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230ECF" w:rsidRPr="004A4E93" w:rsidRDefault="00230ECF" w:rsidP="00230ECF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textDirection w:val="btLr"/>
            <w:vAlign w:val="center"/>
          </w:tcPr>
          <w:p w:rsidR="00230ECF" w:rsidRPr="005C370D" w:rsidRDefault="00230ECF" w:rsidP="00230ECF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</w:tr>
      <w:tr w:rsidR="00230ECF" w:rsidRPr="004A4E93" w:rsidTr="00230ECF">
        <w:trPr>
          <w:trHeight w:val="300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ECF" w:rsidRDefault="00230ECF" w:rsidP="00230ECF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30ECF" w:rsidRPr="004A4E93" w:rsidTr="00230ECF">
        <w:trPr>
          <w:trHeight w:val="321"/>
        </w:trPr>
        <w:tc>
          <w:tcPr>
            <w:tcW w:w="334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19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7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6" w:type="dxa"/>
          </w:tcPr>
          <w:p w:rsidR="00230ECF" w:rsidRPr="004A4E93" w:rsidRDefault="00230ECF" w:rsidP="00230ECF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230ECF" w:rsidP="004A4E93">
      <w:pPr>
        <w:spacing w:line="192" w:lineRule="auto"/>
        <w:jc w:val="center"/>
      </w:pPr>
      <w:r w:rsidRPr="00230ECF">
        <w:rPr>
          <w:b/>
        </w:rPr>
        <w:t>3. TEMA: DOĞADA NELER OLUYOR?</w:t>
      </w:r>
      <w:r>
        <w:rPr>
          <w:b/>
        </w:rPr>
        <w:t xml:space="preserve"> </w:t>
      </w:r>
      <w:r w:rsidR="005C370D">
        <w:t>TEMASI DEĞERLENDİRME FORMU</w:t>
      </w:r>
    </w:p>
    <w:tbl>
      <w:tblPr>
        <w:tblStyle w:val="TabloKlavuzu"/>
        <w:tblW w:w="11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03"/>
        <w:gridCol w:w="636"/>
        <w:gridCol w:w="668"/>
        <w:gridCol w:w="579"/>
        <w:gridCol w:w="385"/>
        <w:gridCol w:w="539"/>
        <w:gridCol w:w="539"/>
        <w:gridCol w:w="539"/>
        <w:gridCol w:w="539"/>
        <w:gridCol w:w="811"/>
        <w:gridCol w:w="566"/>
        <w:gridCol w:w="539"/>
        <w:gridCol w:w="566"/>
        <w:gridCol w:w="566"/>
      </w:tblGrid>
      <w:tr w:rsidR="0037237D" w:rsidRPr="004A4E93" w:rsidTr="0037237D">
        <w:trPr>
          <w:trHeight w:val="3137"/>
        </w:trPr>
        <w:tc>
          <w:tcPr>
            <w:tcW w:w="3179" w:type="dxa"/>
            <w:vAlign w:val="center"/>
          </w:tcPr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37237D" w:rsidRPr="004A4E93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03" w:type="dxa"/>
            <w:tcBorders>
              <w:right w:val="single" w:sz="8" w:space="0" w:color="auto"/>
            </w:tcBorders>
            <w:textDirection w:val="btLr"/>
            <w:vAlign w:val="center"/>
          </w:tcPr>
          <w:p w:rsidR="0037237D" w:rsidRPr="005C370D" w:rsidRDefault="0037237D" w:rsidP="0037237D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T.K.2.5. Konuşma sürecini değerlendirebilme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</w:tr>
      <w:tr w:rsidR="0037237D" w:rsidRPr="004A4E93" w:rsidTr="0037237D">
        <w:trPr>
          <w:trHeight w:val="295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7"/>
        </w:trPr>
        <w:tc>
          <w:tcPr>
            <w:tcW w:w="31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8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7" o:spid="_x0000_s1028" style="position:absolute;left:0;text-align:left;margin-left:480.8pt;margin-top:15.25pt;width:63.6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BQDAZ6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0A4E21" w:rsidRDefault="000A4E21" w:rsidP="005C370D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37237D" w:rsidP="004A4E93">
      <w:pPr>
        <w:spacing w:line="192" w:lineRule="auto"/>
        <w:jc w:val="center"/>
      </w:pPr>
      <w:r w:rsidRPr="0037237D">
        <w:rPr>
          <w:b/>
        </w:rPr>
        <w:t>4. TEMA: OKUMA SERÜVENİMİZ</w:t>
      </w:r>
      <w:r>
        <w:rPr>
          <w:b/>
        </w:rPr>
        <w:t xml:space="preserve"> </w:t>
      </w:r>
      <w:r w:rsidR="005C370D">
        <w:t>DEĞERLENDİRME FORMU</w:t>
      </w:r>
    </w:p>
    <w:tbl>
      <w:tblPr>
        <w:tblStyle w:val="TabloKlavuzu"/>
        <w:tblW w:w="11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524"/>
        <w:gridCol w:w="553"/>
        <w:gridCol w:w="581"/>
        <w:gridCol w:w="369"/>
        <w:gridCol w:w="468"/>
        <w:gridCol w:w="468"/>
        <w:gridCol w:w="468"/>
        <w:gridCol w:w="468"/>
        <w:gridCol w:w="468"/>
        <w:gridCol w:w="591"/>
        <w:gridCol w:w="606"/>
        <w:gridCol w:w="468"/>
        <w:gridCol w:w="492"/>
        <w:gridCol w:w="492"/>
        <w:gridCol w:w="492"/>
        <w:gridCol w:w="492"/>
        <w:gridCol w:w="492"/>
      </w:tblGrid>
      <w:tr w:rsidR="0037237D" w:rsidRPr="004A4E93" w:rsidTr="0037237D">
        <w:trPr>
          <w:trHeight w:val="3164"/>
        </w:trPr>
        <w:tc>
          <w:tcPr>
            <w:tcW w:w="2764" w:type="dxa"/>
            <w:vAlign w:val="center"/>
          </w:tcPr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37237D" w:rsidRPr="004A4E93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24" w:type="dxa"/>
            <w:tcBorders>
              <w:right w:val="single" w:sz="8" w:space="0" w:color="auto"/>
            </w:tcBorders>
            <w:textDirection w:val="btLr"/>
            <w:vAlign w:val="center"/>
          </w:tcPr>
          <w:p w:rsidR="0037237D" w:rsidRPr="005C370D" w:rsidRDefault="0037237D" w:rsidP="0037237D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T.D.2.1. Dinleme/izlemeyi yönetebilme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T.D.2.2. Dinledikleri/izledikleri ile ilgili anlam oluşturabilme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T.D.2.3. Dinlediklerini/izlediklerini çözümleyebilme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T.D.2.4. Dinleme/izleme sürecine etki eden durumları gözden geçirebilme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T.D.2.5. Dinleme/izleme sürecini değerlendirebilme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T.K.2.1. Konuşmalarını yönetebilme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T.K.2.2. Konuşmalarında içerik oluşturabilme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T.K.2.3. Konuşma kurallarını uygulayabilme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T.O.2.1. Okuma sürecini yönetebilme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T.O.2.2. Okudukları ile ilgili anlam oluşturabilme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T.O.2.3. Okuduklarını çözümleyebilme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T.O.2.4. Okuma sürecine etki eden durumları gözden geçirebilme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T.Y.2.1. Yazılı anlatım becerilerini yönetebilme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T.Y.2.2. Yazılarında içerik oluşturabilme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T.Y.2.3. Yazma kurallarını uygulayabilme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P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</w:pPr>
            <w:r w:rsidRPr="0037237D">
              <w:rPr>
                <w:rFonts w:ascii="TemelYazi" w:hAnsi="TemelYazi" w:cs="Calibri"/>
                <w:b/>
                <w:bCs/>
                <w:color w:val="000000"/>
                <w:sz w:val="20"/>
                <w:szCs w:val="20"/>
              </w:rPr>
              <w:t>T.Y.2.5. Yazma sürecini değerlendirebilme</w:t>
            </w:r>
          </w:p>
        </w:tc>
      </w:tr>
      <w:tr w:rsidR="0037237D" w:rsidRPr="004A4E93" w:rsidTr="0037237D">
        <w:trPr>
          <w:trHeight w:val="298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37237D">
        <w:trPr>
          <w:trHeight w:val="319"/>
        </w:trPr>
        <w:tc>
          <w:tcPr>
            <w:tcW w:w="276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9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2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9" o:spid="_x0000_s1029" style="position:absolute;left:0;text-align:left;margin-left:480.8pt;margin-top:15.25pt;width:63.6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DV6jL7iAIAAF8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37237D" w:rsidP="005C370D">
      <w:pPr>
        <w:spacing w:line="192" w:lineRule="auto"/>
        <w:jc w:val="center"/>
      </w:pPr>
      <w:r w:rsidRPr="0037237D">
        <w:rPr>
          <w:b/>
        </w:rPr>
        <w:t>5. TEMA: YETENEKLERİMİZİ TANIYORUZ</w:t>
      </w:r>
      <w:r>
        <w:rPr>
          <w:b/>
        </w:rPr>
        <w:t xml:space="preserve"> </w:t>
      </w:r>
      <w:r w:rsidR="005C370D">
        <w:t>DEĞERLENDİRME FORMU</w:t>
      </w:r>
    </w:p>
    <w:tbl>
      <w:tblPr>
        <w:tblStyle w:val="TabloKlavuzu"/>
        <w:tblW w:w="11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00"/>
        <w:gridCol w:w="633"/>
        <w:gridCol w:w="666"/>
        <w:gridCol w:w="601"/>
        <w:gridCol w:w="358"/>
        <w:gridCol w:w="536"/>
        <w:gridCol w:w="536"/>
        <w:gridCol w:w="536"/>
        <w:gridCol w:w="536"/>
        <w:gridCol w:w="677"/>
        <w:gridCol w:w="694"/>
        <w:gridCol w:w="536"/>
        <w:gridCol w:w="563"/>
        <w:gridCol w:w="563"/>
      </w:tblGrid>
      <w:tr w:rsidR="0037237D" w:rsidRPr="004A4E93" w:rsidTr="009E06B0">
        <w:trPr>
          <w:trHeight w:val="3173"/>
        </w:trPr>
        <w:tc>
          <w:tcPr>
            <w:tcW w:w="3165" w:type="dxa"/>
            <w:vAlign w:val="center"/>
          </w:tcPr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37237D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37237D" w:rsidRPr="004A4E93" w:rsidRDefault="0037237D" w:rsidP="0037237D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textDirection w:val="btLr"/>
            <w:vAlign w:val="center"/>
          </w:tcPr>
          <w:p w:rsidR="0037237D" w:rsidRPr="005C370D" w:rsidRDefault="0037237D" w:rsidP="0037237D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T.Y.2.5. Yazma sürecini değerlendirebilme</w:t>
            </w:r>
          </w:p>
        </w:tc>
      </w:tr>
      <w:tr w:rsidR="0037237D" w:rsidRPr="004A4E93" w:rsidTr="009E06B0">
        <w:trPr>
          <w:trHeight w:val="299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37D" w:rsidRDefault="0037237D" w:rsidP="0037237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37237D" w:rsidRPr="004A4E93" w:rsidTr="009E06B0">
        <w:trPr>
          <w:trHeight w:val="320"/>
        </w:trPr>
        <w:tc>
          <w:tcPr>
            <w:tcW w:w="3165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0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1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58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7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94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63" w:type="dxa"/>
          </w:tcPr>
          <w:p w:rsidR="0037237D" w:rsidRPr="004A4E93" w:rsidRDefault="0037237D" w:rsidP="0037237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1" o:spid="_x0000_s1030" style="position:absolute;left:0;text-align:left;margin-left:480.8pt;margin-top:15.25pt;width:63.6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NmhwIAAGEFAAAOAAAAZHJzL2Uyb0RvYy54bWysVM1u1DAQviPxDpbvNNlVa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MFEM2aHAgAAYQ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9E06B0" w:rsidP="005C370D">
      <w:pPr>
        <w:spacing w:line="192" w:lineRule="auto"/>
        <w:jc w:val="center"/>
      </w:pPr>
      <w:r w:rsidRPr="009E06B0">
        <w:rPr>
          <w:b/>
        </w:rPr>
        <w:t>6. TEMA: MUCİT ÇOCUK</w:t>
      </w:r>
      <w:r>
        <w:rPr>
          <w:b/>
        </w:rPr>
        <w:t xml:space="preserve"> </w:t>
      </w:r>
      <w:r w:rsidR="005C370D">
        <w:t>DEĞERLENDİRME FORMU</w:t>
      </w:r>
    </w:p>
    <w:tbl>
      <w:tblPr>
        <w:tblStyle w:val="TabloKlavuzu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571"/>
        <w:gridCol w:w="603"/>
        <w:gridCol w:w="634"/>
        <w:gridCol w:w="402"/>
        <w:gridCol w:w="511"/>
        <w:gridCol w:w="511"/>
        <w:gridCol w:w="511"/>
        <w:gridCol w:w="511"/>
        <w:gridCol w:w="660"/>
        <w:gridCol w:w="496"/>
        <w:gridCol w:w="661"/>
        <w:gridCol w:w="511"/>
        <w:gridCol w:w="536"/>
        <w:gridCol w:w="536"/>
        <w:gridCol w:w="536"/>
      </w:tblGrid>
      <w:tr w:rsidR="009E06B0" w:rsidRPr="004A4E93" w:rsidTr="009E06B0">
        <w:trPr>
          <w:trHeight w:val="3259"/>
        </w:trPr>
        <w:tc>
          <w:tcPr>
            <w:tcW w:w="3019" w:type="dxa"/>
            <w:vAlign w:val="center"/>
          </w:tcPr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E06B0" w:rsidRPr="004A4E93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71" w:type="dxa"/>
            <w:tcBorders>
              <w:right w:val="single" w:sz="8" w:space="0" w:color="auto"/>
            </w:tcBorders>
            <w:textDirection w:val="btLr"/>
            <w:vAlign w:val="center"/>
          </w:tcPr>
          <w:p w:rsidR="009E06B0" w:rsidRPr="005C370D" w:rsidRDefault="009E06B0" w:rsidP="009E06B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T.D.2.5. Dinleme/izleme sürecini değerlendirebilme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T.K.2.4. Konuşma sürecine etki eden durumları gözden geçirebilme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</w:tr>
      <w:tr w:rsidR="009E06B0" w:rsidRPr="004A4E93" w:rsidTr="009E06B0">
        <w:trPr>
          <w:trHeight w:val="306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8"/>
        </w:trPr>
        <w:tc>
          <w:tcPr>
            <w:tcW w:w="301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3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0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9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6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4" name="Resi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3" o:spid="_x0000_s1031" style="position:absolute;left:0;text-align:left;margin-left:480.8pt;margin-top:15.25pt;width:63.6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DQgpzA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4" name="Resi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9E06B0" w:rsidP="005C370D">
      <w:pPr>
        <w:spacing w:line="192" w:lineRule="auto"/>
        <w:jc w:val="center"/>
      </w:pPr>
      <w:r w:rsidRPr="009E06B0">
        <w:rPr>
          <w:b/>
        </w:rPr>
        <w:t>7. TEMA: KÜLTÜR HAZİNEMİZ</w:t>
      </w:r>
      <w:r>
        <w:rPr>
          <w:b/>
        </w:rPr>
        <w:t xml:space="preserve"> </w:t>
      </w:r>
      <w:r w:rsidRPr="009E06B0">
        <w:t xml:space="preserve">DEĞERLENDİRME </w:t>
      </w:r>
      <w:r w:rsidR="005C370D">
        <w:t>FORMU</w:t>
      </w:r>
    </w:p>
    <w:tbl>
      <w:tblPr>
        <w:tblStyle w:val="TabloKlavuzu"/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09"/>
        <w:gridCol w:w="642"/>
        <w:gridCol w:w="675"/>
        <w:gridCol w:w="530"/>
        <w:gridCol w:w="443"/>
        <w:gridCol w:w="544"/>
        <w:gridCol w:w="544"/>
        <w:gridCol w:w="544"/>
        <w:gridCol w:w="544"/>
        <w:gridCol w:w="686"/>
        <w:gridCol w:w="704"/>
        <w:gridCol w:w="544"/>
        <w:gridCol w:w="571"/>
        <w:gridCol w:w="571"/>
      </w:tblGrid>
      <w:tr w:rsidR="009E06B0" w:rsidRPr="004A4E93" w:rsidTr="009E06B0">
        <w:trPr>
          <w:trHeight w:val="3170"/>
        </w:trPr>
        <w:tc>
          <w:tcPr>
            <w:tcW w:w="3209" w:type="dxa"/>
            <w:vAlign w:val="center"/>
          </w:tcPr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E06B0" w:rsidRPr="004A4E93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609" w:type="dxa"/>
            <w:tcBorders>
              <w:right w:val="single" w:sz="8" w:space="0" w:color="auto"/>
            </w:tcBorders>
            <w:textDirection w:val="btLr"/>
            <w:vAlign w:val="center"/>
          </w:tcPr>
          <w:p w:rsidR="009E06B0" w:rsidRPr="005C370D" w:rsidRDefault="009E06B0" w:rsidP="009E06B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T.O.2.5. Okuma sürecini değerlendirebilme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</w:tr>
      <w:tr w:rsidR="009E06B0" w:rsidRPr="004A4E93" w:rsidTr="009E06B0">
        <w:trPr>
          <w:trHeight w:val="298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0"/>
        </w:trPr>
        <w:tc>
          <w:tcPr>
            <w:tcW w:w="32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42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75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3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4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4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5C370D" w:rsidRDefault="005C370D" w:rsidP="004A4E93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5" o:spid="_x0000_s1032" style="position:absolute;left:0;text-align:left;margin-left:480.8pt;margin-top:15.25pt;width:63.6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3wiAIAAGE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Cizh3w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B62669" w:rsidRDefault="00B62669" w:rsidP="00FD4E80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977A3" w:rsidP="005C370D">
      <w:pPr>
        <w:spacing w:line="192" w:lineRule="auto"/>
        <w:jc w:val="center"/>
      </w:pPr>
      <w:r>
        <w:t>2</w:t>
      </w:r>
      <w:r w:rsidR="005C370D">
        <w:t>/A SINIFI TÜRKÇE DERSİ</w:t>
      </w:r>
    </w:p>
    <w:p w:rsidR="005C370D" w:rsidRDefault="009E06B0" w:rsidP="004A4E93">
      <w:pPr>
        <w:spacing w:line="192" w:lineRule="auto"/>
        <w:jc w:val="center"/>
      </w:pPr>
      <w:r w:rsidRPr="009E06B0">
        <w:rPr>
          <w:b/>
        </w:rPr>
        <w:t>8. TEMA: HAKLARIMIZI BİLİYORUZ</w:t>
      </w:r>
      <w:r>
        <w:rPr>
          <w:b/>
        </w:rPr>
        <w:t xml:space="preserve"> </w:t>
      </w:r>
      <w:r w:rsidR="005C370D">
        <w:t>DEĞERLENDİRME FORMU</w:t>
      </w:r>
    </w:p>
    <w:tbl>
      <w:tblPr>
        <w:tblStyle w:val="TabloKlavuzu"/>
        <w:tblW w:w="11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521"/>
        <w:gridCol w:w="550"/>
        <w:gridCol w:w="578"/>
        <w:gridCol w:w="367"/>
        <w:gridCol w:w="466"/>
        <w:gridCol w:w="466"/>
        <w:gridCol w:w="466"/>
        <w:gridCol w:w="466"/>
        <w:gridCol w:w="466"/>
        <w:gridCol w:w="588"/>
        <w:gridCol w:w="603"/>
        <w:gridCol w:w="466"/>
        <w:gridCol w:w="489"/>
        <w:gridCol w:w="489"/>
        <w:gridCol w:w="489"/>
        <w:gridCol w:w="489"/>
        <w:gridCol w:w="489"/>
      </w:tblGrid>
      <w:tr w:rsidR="009E06B0" w:rsidRPr="004A4E93" w:rsidTr="009E06B0">
        <w:trPr>
          <w:trHeight w:val="3205"/>
        </w:trPr>
        <w:tc>
          <w:tcPr>
            <w:tcW w:w="2754" w:type="dxa"/>
            <w:vAlign w:val="center"/>
          </w:tcPr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4=ÇOK 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3=İYİ</w:t>
            </w:r>
          </w:p>
          <w:p w:rsidR="009E06B0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2=YETERLİ</w:t>
            </w:r>
          </w:p>
          <w:p w:rsidR="009E06B0" w:rsidRPr="004A4E93" w:rsidRDefault="009E06B0" w:rsidP="009E06B0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>1=GELİŞTİRİLMELİ</w:t>
            </w:r>
          </w:p>
        </w:tc>
        <w:tc>
          <w:tcPr>
            <w:tcW w:w="521" w:type="dxa"/>
            <w:tcBorders>
              <w:right w:val="single" w:sz="8" w:space="0" w:color="auto"/>
            </w:tcBorders>
            <w:textDirection w:val="btLr"/>
            <w:vAlign w:val="center"/>
          </w:tcPr>
          <w:p w:rsidR="009E06B0" w:rsidRPr="005C370D" w:rsidRDefault="009E06B0" w:rsidP="009E06B0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T.D.2.1. Dinleme/izlemeyi yönetebilme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T.D.2.2. Dinledikleri/izledikleri ile ilgili anlam oluşturabilme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T.D.2.3. Dinlediklerini/izlediklerini çözümleyebilme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T.D.2.5. Dinleme/izleme sürecini değerlendirebilme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T.K.2.1. Konuşmalarını yönetebilme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T.K.2.2. Konuşmalarında içerik oluşturabilme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T.K.2.3. Konuşma kurallarını uygulayabilme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T.K.2.5. Konuşma sürecini değerlendirebilme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T.O.2.1. Okuma sürecini yönetebilme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T.O.2.2. Okudukları ile ilgili anlam oluşturabilme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T.O.2.3. Okuduklarını çözümleyebilme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T.O.2.4. Okuma sürecine etki eden durumları gözden geçirebilme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T.O.2.5. Okuma sürecini değerlendirebilme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T.Y.2.1. Yazılı anlatım becerilerini yönetebilme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T.Y.2.2. Yazılarında içerik oluşturabilme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06B0" w:rsidRDefault="009E06B0" w:rsidP="009E06B0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T.Y.2.3. Yazma kurallarını uygulayabilme</w:t>
            </w:r>
          </w:p>
        </w:tc>
      </w:tr>
      <w:tr w:rsidR="009E06B0" w:rsidRPr="004A4E93" w:rsidTr="009E06B0">
        <w:trPr>
          <w:trHeight w:val="302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6B0" w:rsidRDefault="009E06B0" w:rsidP="009E06B0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E06B0" w:rsidRPr="004A4E93" w:rsidTr="009E06B0">
        <w:trPr>
          <w:trHeight w:val="323"/>
        </w:trPr>
        <w:tc>
          <w:tcPr>
            <w:tcW w:w="2754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1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50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367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88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3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6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9" w:type="dxa"/>
          </w:tcPr>
          <w:p w:rsidR="009E06B0" w:rsidRPr="004A4E93" w:rsidRDefault="009E06B0" w:rsidP="009E06B0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CF" w:rsidRDefault="00230ECF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17" o:spid="_x0000_s1033" style="position:absolute;left:0;text-align:left;margin-left:480.8pt;margin-top:15.25pt;width:63.6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CzCLJWiAIAAGE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230ECF" w:rsidRDefault="00230ECF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977A3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9E06B0" w:rsidRDefault="009E06B0" w:rsidP="004A4E93">
      <w:pPr>
        <w:spacing w:line="192" w:lineRule="auto"/>
        <w:jc w:val="center"/>
      </w:pPr>
    </w:p>
    <w:p w:rsidR="009E06B0" w:rsidRDefault="009E06B0" w:rsidP="004A4E93">
      <w:pPr>
        <w:spacing w:line="192" w:lineRule="auto"/>
        <w:jc w:val="center"/>
      </w:pPr>
      <w:r>
        <w:t>Değer</w:t>
      </w:r>
      <w:r w:rsidR="00C00111">
        <w:t>li öğretmenim. Biçimlendirici süreç değerlendirme için Türkçe dersinde ders kitabında bulunan çalışmalar yeterlidir. Bundan başka ayrıca sınav ya da farklı etkinlik yapmanıza gerek yoktur. Ancak öğrenci kitaplarında öğrencilerinize dönüt vermeyi unutmayınız.</w:t>
      </w:r>
    </w:p>
    <w:p w:rsidR="00C00111" w:rsidRDefault="00C00111" w:rsidP="004A4E93">
      <w:pPr>
        <w:spacing w:line="192" w:lineRule="auto"/>
        <w:jc w:val="center"/>
      </w:pPr>
    </w:p>
    <w:p w:rsidR="00C00111" w:rsidRDefault="00C00111" w:rsidP="004A4E93">
      <w:pPr>
        <w:spacing w:line="192" w:lineRule="auto"/>
        <w:jc w:val="center"/>
      </w:pPr>
      <w:r>
        <w:t>2024 öğretim programına uygun hazırlanmıştır.</w:t>
      </w:r>
    </w:p>
    <w:p w:rsidR="009E06B0" w:rsidRDefault="009E06B0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  <w:bookmarkStart w:id="0" w:name="_GoBack"/>
      <w:bookmarkEnd w:id="0"/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021BC6"/>
    <w:rsid w:val="000A4E21"/>
    <w:rsid w:val="00131536"/>
    <w:rsid w:val="001E2A51"/>
    <w:rsid w:val="00230ECF"/>
    <w:rsid w:val="00337A79"/>
    <w:rsid w:val="0037237D"/>
    <w:rsid w:val="003D52FD"/>
    <w:rsid w:val="00430464"/>
    <w:rsid w:val="004A4E93"/>
    <w:rsid w:val="004D4591"/>
    <w:rsid w:val="005977A3"/>
    <w:rsid w:val="005B4307"/>
    <w:rsid w:val="005C370D"/>
    <w:rsid w:val="00960E1E"/>
    <w:rsid w:val="009B0B85"/>
    <w:rsid w:val="009E06B0"/>
    <w:rsid w:val="00AC6B7F"/>
    <w:rsid w:val="00B62669"/>
    <w:rsid w:val="00C00111"/>
    <w:rsid w:val="00C95AE3"/>
    <w:rsid w:val="00CB551E"/>
    <w:rsid w:val="00E970A4"/>
    <w:rsid w:val="00F51545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D5A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FE39-5BD2-4AF0-9ABC-3E9D212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4</cp:revision>
  <dcterms:created xsi:type="dcterms:W3CDTF">2024-12-12T21:56:00Z</dcterms:created>
  <dcterms:modified xsi:type="dcterms:W3CDTF">2025-09-22T20:20:00Z</dcterms:modified>
</cp:coreProperties>
</file>