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7336" w14:textId="77777777" w:rsidR="00892FC6" w:rsidRDefault="00892FC6">
      <w:pPr>
        <w:rPr>
          <w:rFonts w:ascii="TemelYazi" w:hAnsi="TemelYazi"/>
          <w:sz w:val="18"/>
          <w:szCs w:val="18"/>
        </w:rPr>
      </w:pPr>
    </w:p>
    <w:p w14:paraId="4629E795" w14:textId="4C7BCECD" w:rsidR="000B419D" w:rsidRDefault="00507782" w:rsidP="00507782">
      <w:pPr>
        <w:tabs>
          <w:tab w:val="left" w:pos="1884"/>
        </w:tabs>
        <w:rPr>
          <w:rFonts w:ascii="TemelYazi" w:hAnsi="TemelYazi"/>
          <w:sz w:val="18"/>
          <w:szCs w:val="18"/>
        </w:rPr>
      </w:pPr>
      <w:r>
        <w:rPr>
          <w:rFonts w:ascii="TemelYazi" w:hAnsi="TemelYazi"/>
          <w:sz w:val="18"/>
          <w:szCs w:val="18"/>
        </w:rPr>
        <w:tab/>
      </w:r>
    </w:p>
    <w:tbl>
      <w:tblPr>
        <w:tblStyle w:val="TabloKlavuzu"/>
        <w:tblpPr w:leftFromText="141" w:rightFromText="141" w:vertAnchor="text" w:horzAnchor="margin" w:tblpXSpec="center" w:tblpY="1164"/>
        <w:tblW w:w="0" w:type="auto"/>
        <w:tblLook w:val="04A0" w:firstRow="1" w:lastRow="0" w:firstColumn="1" w:lastColumn="0" w:noHBand="0" w:noVBand="1"/>
      </w:tblPr>
      <w:tblGrid>
        <w:gridCol w:w="4251"/>
        <w:gridCol w:w="1143"/>
        <w:gridCol w:w="2192"/>
        <w:gridCol w:w="1676"/>
        <w:gridCol w:w="1031"/>
      </w:tblGrid>
      <w:tr w:rsidR="001052F0" w:rsidRPr="00805FD8" w14:paraId="7228380E" w14:textId="77777777" w:rsidTr="001052F0">
        <w:trPr>
          <w:trHeight w:val="389"/>
        </w:trPr>
        <w:tc>
          <w:tcPr>
            <w:tcW w:w="10293" w:type="dxa"/>
            <w:gridSpan w:val="5"/>
            <w:shd w:val="clear" w:color="auto" w:fill="BDD6EE" w:themeFill="accent5" w:themeFillTint="66"/>
            <w:vAlign w:val="center"/>
          </w:tcPr>
          <w:p w14:paraId="73933A15" w14:textId="315294AF" w:rsidR="001052F0" w:rsidRPr="00805FD8" w:rsidRDefault="001052F0" w:rsidP="002D2B27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 xml:space="preserve">2025/2026 </w:t>
            </w:r>
            <w:r w:rsidR="002D2B27">
              <w:rPr>
                <w:rFonts w:ascii="ALBOROTO" w:hAnsi="ALBOROTO" w:cs="Tahoma"/>
                <w:sz w:val="24"/>
                <w:szCs w:val="24"/>
              </w:rPr>
              <w:t>MATEMATİK</w:t>
            </w:r>
            <w:r>
              <w:rPr>
                <w:rFonts w:ascii="ALBOROTO" w:hAnsi="ALBOROTO" w:cs="Tahoma"/>
                <w:sz w:val="24"/>
                <w:szCs w:val="24"/>
              </w:rPr>
              <w:t xml:space="preserve"> YILLIK TEMA DAĞILIMI</w:t>
            </w:r>
          </w:p>
        </w:tc>
      </w:tr>
      <w:tr w:rsidR="001052F0" w:rsidRPr="00805FD8" w14:paraId="457229B1" w14:textId="77777777" w:rsidTr="001052F0">
        <w:trPr>
          <w:trHeight w:val="389"/>
        </w:trPr>
        <w:tc>
          <w:tcPr>
            <w:tcW w:w="4251" w:type="dxa"/>
            <w:shd w:val="clear" w:color="auto" w:fill="BDD6EE" w:themeFill="accent5" w:themeFillTint="66"/>
            <w:vAlign w:val="center"/>
          </w:tcPr>
          <w:p w14:paraId="0BFB57D1" w14:textId="77777777" w:rsidR="001052F0" w:rsidRPr="00805FD8" w:rsidRDefault="001052F0" w:rsidP="001052F0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TEMA</w:t>
            </w:r>
          </w:p>
        </w:tc>
        <w:tc>
          <w:tcPr>
            <w:tcW w:w="1143" w:type="dxa"/>
            <w:shd w:val="clear" w:color="auto" w:fill="BDD6EE" w:themeFill="accent5" w:themeFillTint="66"/>
            <w:vAlign w:val="center"/>
          </w:tcPr>
          <w:p w14:paraId="4464A19A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ÖĞRENME ÇIKTISI</w:t>
            </w:r>
          </w:p>
        </w:tc>
        <w:tc>
          <w:tcPr>
            <w:tcW w:w="2192" w:type="dxa"/>
            <w:shd w:val="clear" w:color="auto" w:fill="BDD6EE" w:themeFill="accent5" w:themeFillTint="66"/>
            <w:vAlign w:val="center"/>
          </w:tcPr>
          <w:p w14:paraId="63985F05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BAŞLAMA TARİHİ</w:t>
            </w:r>
          </w:p>
        </w:tc>
        <w:tc>
          <w:tcPr>
            <w:tcW w:w="1676" w:type="dxa"/>
            <w:shd w:val="clear" w:color="auto" w:fill="BDD6EE" w:themeFill="accent5" w:themeFillTint="66"/>
            <w:vAlign w:val="center"/>
          </w:tcPr>
          <w:p w14:paraId="678226FE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BİTİŞ TARİHİ</w:t>
            </w:r>
          </w:p>
        </w:tc>
        <w:tc>
          <w:tcPr>
            <w:tcW w:w="1031" w:type="dxa"/>
            <w:shd w:val="clear" w:color="auto" w:fill="BDD6EE" w:themeFill="accent5" w:themeFillTint="66"/>
            <w:vAlign w:val="center"/>
          </w:tcPr>
          <w:p w14:paraId="071ED8DC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SÜRE</w:t>
            </w:r>
          </w:p>
        </w:tc>
      </w:tr>
      <w:tr w:rsidR="001052F0" w:rsidRPr="00805FD8" w14:paraId="3F886A2E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47B646DD" w14:textId="1682E323" w:rsidR="001052F0" w:rsidRPr="00805FD8" w:rsidRDefault="001052F0" w:rsidP="002D2B27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1-</w:t>
            </w:r>
            <w:r w:rsidR="002D2B27">
              <w:rPr>
                <w:rFonts w:ascii="ALBOROTO" w:hAnsi="ALBOROTO" w:cs="Tahoma"/>
                <w:sz w:val="24"/>
                <w:szCs w:val="24"/>
              </w:rPr>
              <w:t>NESNELERİN GEOMETRİSİ (1)</w:t>
            </w:r>
          </w:p>
        </w:tc>
        <w:tc>
          <w:tcPr>
            <w:tcW w:w="1143" w:type="dxa"/>
            <w:vAlign w:val="center"/>
          </w:tcPr>
          <w:p w14:paraId="36C964C7" w14:textId="3067677E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</w:t>
            </w:r>
          </w:p>
        </w:tc>
        <w:tc>
          <w:tcPr>
            <w:tcW w:w="2192" w:type="dxa"/>
            <w:vAlign w:val="center"/>
          </w:tcPr>
          <w:p w14:paraId="672BED9F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08 EYLÜL 2025</w:t>
            </w:r>
          </w:p>
        </w:tc>
        <w:tc>
          <w:tcPr>
            <w:tcW w:w="1676" w:type="dxa"/>
            <w:vAlign w:val="center"/>
          </w:tcPr>
          <w:p w14:paraId="1B47E9F8" w14:textId="26752AA1" w:rsidR="001052F0" w:rsidRPr="00805FD8" w:rsidRDefault="002D2B27" w:rsidP="002D2B27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26</w:t>
            </w:r>
            <w:r w:rsidR="001052F0" w:rsidRPr="00805FD8">
              <w:rPr>
                <w:rFonts w:ascii="ALBOROTO" w:hAnsi="ALBOROTO" w:cs="Tahoma"/>
                <w:sz w:val="24"/>
                <w:szCs w:val="24"/>
              </w:rPr>
              <w:t xml:space="preserve"> </w:t>
            </w:r>
            <w:r>
              <w:rPr>
                <w:rFonts w:ascii="ALBOROTO" w:hAnsi="ALBOROTO" w:cs="Tahoma"/>
                <w:sz w:val="24"/>
                <w:szCs w:val="24"/>
              </w:rPr>
              <w:t>eylül</w:t>
            </w:r>
            <w:r w:rsidR="001052F0" w:rsidRPr="00805FD8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031" w:type="dxa"/>
            <w:vAlign w:val="center"/>
          </w:tcPr>
          <w:p w14:paraId="30E79694" w14:textId="18B57B2C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15</w:t>
            </w:r>
          </w:p>
        </w:tc>
      </w:tr>
      <w:tr w:rsidR="001052F0" w:rsidRPr="00805FD8" w14:paraId="45DE9C21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6F5E4C50" w14:textId="20B36CD6" w:rsidR="001052F0" w:rsidRPr="00805FD8" w:rsidRDefault="002D2B27" w:rsidP="001052F0">
            <w:pPr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2-SAYILAR VE NİCELİKLER (1)</w:t>
            </w:r>
          </w:p>
        </w:tc>
        <w:tc>
          <w:tcPr>
            <w:tcW w:w="1143" w:type="dxa"/>
            <w:vAlign w:val="center"/>
          </w:tcPr>
          <w:p w14:paraId="0FA27E98" w14:textId="5CBC45CD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7</w:t>
            </w:r>
          </w:p>
        </w:tc>
        <w:tc>
          <w:tcPr>
            <w:tcW w:w="2192" w:type="dxa"/>
            <w:vAlign w:val="center"/>
          </w:tcPr>
          <w:p w14:paraId="67DF457D" w14:textId="76A01456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29 eylül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676" w:type="dxa"/>
            <w:vAlign w:val="center"/>
          </w:tcPr>
          <w:p w14:paraId="7B79B60E" w14:textId="2C132B16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23 aralık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2025</w:t>
            </w:r>
          </w:p>
        </w:tc>
        <w:tc>
          <w:tcPr>
            <w:tcW w:w="1031" w:type="dxa"/>
            <w:vAlign w:val="center"/>
          </w:tcPr>
          <w:p w14:paraId="074A3BA3" w14:textId="121414F8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57</w:t>
            </w:r>
          </w:p>
        </w:tc>
      </w:tr>
      <w:tr w:rsidR="001052F0" w:rsidRPr="00805FD8" w14:paraId="55BB5A0A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08187582" w14:textId="39124038" w:rsidR="001052F0" w:rsidRPr="00805FD8" w:rsidRDefault="001052F0" w:rsidP="002D2B27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3-</w:t>
            </w:r>
            <w:r w:rsidR="002D2B27">
              <w:rPr>
                <w:rFonts w:ascii="ALBOROTO" w:hAnsi="ALBOROTO" w:cs="Tahoma"/>
                <w:sz w:val="24"/>
                <w:szCs w:val="24"/>
              </w:rPr>
              <w:t>SAYILAR VE NİCELİKLER (2)</w:t>
            </w:r>
          </w:p>
        </w:tc>
        <w:tc>
          <w:tcPr>
            <w:tcW w:w="1143" w:type="dxa"/>
            <w:vAlign w:val="center"/>
          </w:tcPr>
          <w:p w14:paraId="2D60B5B3" w14:textId="3CB7D616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14:paraId="722753B7" w14:textId="4D1DDBA1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24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ARALIK 2025</w:t>
            </w:r>
          </w:p>
        </w:tc>
        <w:tc>
          <w:tcPr>
            <w:tcW w:w="1676" w:type="dxa"/>
            <w:vAlign w:val="center"/>
          </w:tcPr>
          <w:p w14:paraId="69C37C74" w14:textId="2247E5D6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 xml:space="preserve">16 </w:t>
            </w:r>
            <w:r w:rsidR="001052F0">
              <w:rPr>
                <w:rFonts w:ascii="ALBOROTO" w:hAnsi="ALBOROTO" w:cs="Tahoma"/>
                <w:sz w:val="24"/>
                <w:szCs w:val="24"/>
              </w:rPr>
              <w:t>OCAK 2026</w:t>
            </w:r>
          </w:p>
        </w:tc>
        <w:tc>
          <w:tcPr>
            <w:tcW w:w="1031" w:type="dxa"/>
            <w:vAlign w:val="center"/>
          </w:tcPr>
          <w:p w14:paraId="0B8A5A6A" w14:textId="37E0088D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18</w:t>
            </w:r>
          </w:p>
        </w:tc>
      </w:tr>
      <w:tr w:rsidR="001052F0" w:rsidRPr="00805FD8" w14:paraId="4A0EB514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0F7A210E" w14:textId="09AE9F2C" w:rsidR="001052F0" w:rsidRPr="00805FD8" w:rsidRDefault="001052F0" w:rsidP="002D2B27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4-</w:t>
            </w:r>
            <w:r w:rsidR="002D2B27">
              <w:rPr>
                <w:rFonts w:ascii="ALBOROTO" w:hAnsi="ALBOROTO" w:cs="Tahoma"/>
                <w:sz w:val="24"/>
                <w:szCs w:val="24"/>
              </w:rPr>
              <w:t>İŞLEMLERDEN CEBİRSEL DÜŞÜNMEYE</w:t>
            </w:r>
          </w:p>
        </w:tc>
        <w:tc>
          <w:tcPr>
            <w:tcW w:w="1143" w:type="dxa"/>
            <w:vAlign w:val="center"/>
          </w:tcPr>
          <w:p w14:paraId="5B52CD62" w14:textId="64CED4B2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4</w:t>
            </w:r>
          </w:p>
        </w:tc>
        <w:tc>
          <w:tcPr>
            <w:tcW w:w="2192" w:type="dxa"/>
            <w:vAlign w:val="center"/>
          </w:tcPr>
          <w:p w14:paraId="129E0464" w14:textId="5D4D8353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02 şubat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676" w:type="dxa"/>
            <w:vAlign w:val="center"/>
          </w:tcPr>
          <w:p w14:paraId="531B375C" w14:textId="3089C39A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17 nisan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031" w:type="dxa"/>
            <w:vAlign w:val="center"/>
          </w:tcPr>
          <w:p w14:paraId="5627A5C1" w14:textId="4A22DD88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50</w:t>
            </w:r>
          </w:p>
        </w:tc>
      </w:tr>
      <w:tr w:rsidR="001052F0" w:rsidRPr="00805FD8" w14:paraId="53A66236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3145A38C" w14:textId="480BAB61" w:rsidR="001052F0" w:rsidRPr="00805FD8" w:rsidRDefault="001052F0" w:rsidP="002D2B27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5-</w:t>
            </w:r>
            <w:r w:rsidR="002D2B27">
              <w:rPr>
                <w:rFonts w:ascii="ALBOROTO" w:hAnsi="ALBOROTO" w:cs="Tahoma"/>
                <w:sz w:val="24"/>
                <w:szCs w:val="24"/>
              </w:rPr>
              <w:t>SAYILAR VE NİCELİKLER (3)</w:t>
            </w:r>
          </w:p>
        </w:tc>
        <w:tc>
          <w:tcPr>
            <w:tcW w:w="1143" w:type="dxa"/>
            <w:vAlign w:val="center"/>
          </w:tcPr>
          <w:p w14:paraId="579FFF2F" w14:textId="5E50659E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14:paraId="300D994C" w14:textId="713BADF8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20 nisan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676" w:type="dxa"/>
            <w:vAlign w:val="center"/>
          </w:tcPr>
          <w:p w14:paraId="14BECFAE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01 MAYIS 2026</w:t>
            </w:r>
          </w:p>
        </w:tc>
        <w:tc>
          <w:tcPr>
            <w:tcW w:w="1031" w:type="dxa"/>
            <w:vAlign w:val="center"/>
          </w:tcPr>
          <w:p w14:paraId="7731FC3B" w14:textId="3DAF1150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7</w:t>
            </w:r>
          </w:p>
        </w:tc>
      </w:tr>
      <w:tr w:rsidR="001052F0" w:rsidRPr="00805FD8" w14:paraId="0D2BF04F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31129858" w14:textId="75A196E9" w:rsidR="001052F0" w:rsidRPr="00805FD8" w:rsidRDefault="001052F0" w:rsidP="002D2B27">
            <w:pPr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6-</w:t>
            </w:r>
            <w:r w:rsidR="002D2B27">
              <w:rPr>
                <w:rFonts w:ascii="ALBOROTO" w:hAnsi="ALBOROTO" w:cs="Tahoma"/>
                <w:sz w:val="24"/>
                <w:szCs w:val="24"/>
              </w:rPr>
              <w:t>NESNELERİN GEOMETRİSİ (2)</w:t>
            </w:r>
          </w:p>
        </w:tc>
        <w:tc>
          <w:tcPr>
            <w:tcW w:w="1143" w:type="dxa"/>
            <w:vAlign w:val="center"/>
          </w:tcPr>
          <w:p w14:paraId="316B42EF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 w:rsidRPr="00805FD8">
              <w:rPr>
                <w:rFonts w:ascii="ALBOROTO" w:hAnsi="ALBOROTO" w:cs="Tahoma"/>
                <w:sz w:val="24"/>
                <w:szCs w:val="24"/>
              </w:rPr>
              <w:t>3</w:t>
            </w:r>
          </w:p>
        </w:tc>
        <w:tc>
          <w:tcPr>
            <w:tcW w:w="2192" w:type="dxa"/>
            <w:vAlign w:val="center"/>
          </w:tcPr>
          <w:p w14:paraId="7AF391EE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04 MAYIS 2026</w:t>
            </w:r>
          </w:p>
        </w:tc>
        <w:tc>
          <w:tcPr>
            <w:tcW w:w="1676" w:type="dxa"/>
            <w:vAlign w:val="center"/>
          </w:tcPr>
          <w:p w14:paraId="6D323FC2" w14:textId="1E162155" w:rsidR="001052F0" w:rsidRPr="00805FD8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26 mayıs</w:t>
            </w:r>
            <w:r w:rsidR="001052F0">
              <w:rPr>
                <w:rFonts w:ascii="ALBOROTO" w:hAnsi="ALBOROTO" w:cs="Tahoma"/>
                <w:sz w:val="24"/>
                <w:szCs w:val="24"/>
              </w:rPr>
              <w:t xml:space="preserve"> 2026</w:t>
            </w:r>
          </w:p>
        </w:tc>
        <w:tc>
          <w:tcPr>
            <w:tcW w:w="1031" w:type="dxa"/>
            <w:vAlign w:val="center"/>
          </w:tcPr>
          <w:p w14:paraId="3BC4EFAF" w14:textId="7C30E966" w:rsidR="001052F0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15</w:t>
            </w:r>
          </w:p>
        </w:tc>
      </w:tr>
      <w:tr w:rsidR="002D2B27" w:rsidRPr="00805FD8" w14:paraId="4F3B295A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5F5BCAB5" w14:textId="25FE8181" w:rsidR="002D2B27" w:rsidRPr="00805FD8" w:rsidRDefault="002D2B27" w:rsidP="002D2B27">
            <w:pPr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7-Veriye dayalı araştırma</w:t>
            </w:r>
          </w:p>
        </w:tc>
        <w:tc>
          <w:tcPr>
            <w:tcW w:w="1143" w:type="dxa"/>
            <w:vAlign w:val="center"/>
          </w:tcPr>
          <w:p w14:paraId="5F7C5945" w14:textId="4D5737A3" w:rsidR="002D2B27" w:rsidRPr="00805FD8" w:rsidRDefault="002D2B2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14:paraId="40798BE6" w14:textId="2B893D63" w:rsidR="002D2B27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01 haziran 2026</w:t>
            </w:r>
          </w:p>
        </w:tc>
        <w:tc>
          <w:tcPr>
            <w:tcW w:w="1676" w:type="dxa"/>
            <w:vAlign w:val="center"/>
          </w:tcPr>
          <w:p w14:paraId="11F8DC9C" w14:textId="3166D784" w:rsidR="002D2B27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19 haziran 2026</w:t>
            </w:r>
          </w:p>
        </w:tc>
        <w:tc>
          <w:tcPr>
            <w:tcW w:w="1031" w:type="dxa"/>
            <w:vAlign w:val="center"/>
          </w:tcPr>
          <w:p w14:paraId="13340F49" w14:textId="194430A8" w:rsidR="002D2B27" w:rsidRDefault="003808C7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15</w:t>
            </w:r>
          </w:p>
        </w:tc>
      </w:tr>
      <w:tr w:rsidR="001052F0" w:rsidRPr="00805FD8" w14:paraId="441A9CDB" w14:textId="77777777" w:rsidTr="001052F0">
        <w:trPr>
          <w:trHeight w:val="389"/>
        </w:trPr>
        <w:tc>
          <w:tcPr>
            <w:tcW w:w="4251" w:type="dxa"/>
            <w:vAlign w:val="center"/>
          </w:tcPr>
          <w:p w14:paraId="69AEB11B" w14:textId="77777777" w:rsidR="001052F0" w:rsidRPr="00805FD8" w:rsidRDefault="001052F0" w:rsidP="001052F0">
            <w:pPr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* YIL SONU FAALİYETLER</w:t>
            </w:r>
          </w:p>
        </w:tc>
        <w:tc>
          <w:tcPr>
            <w:tcW w:w="1143" w:type="dxa"/>
            <w:vAlign w:val="center"/>
          </w:tcPr>
          <w:p w14:paraId="6DCD51AA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78C2E66F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22 HAZİRAN 2026</w:t>
            </w:r>
          </w:p>
        </w:tc>
        <w:tc>
          <w:tcPr>
            <w:tcW w:w="1676" w:type="dxa"/>
            <w:vAlign w:val="center"/>
          </w:tcPr>
          <w:p w14:paraId="680F1DF1" w14:textId="77777777" w:rsidR="001052F0" w:rsidRPr="00805FD8" w:rsidRDefault="001052F0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26 HAZİRAN 2026</w:t>
            </w:r>
          </w:p>
        </w:tc>
        <w:tc>
          <w:tcPr>
            <w:tcW w:w="1031" w:type="dxa"/>
            <w:vAlign w:val="center"/>
          </w:tcPr>
          <w:p w14:paraId="26FC9CDD" w14:textId="38AEB325" w:rsidR="001052F0" w:rsidRPr="00805FD8" w:rsidRDefault="006F28EB" w:rsidP="001052F0">
            <w:pPr>
              <w:jc w:val="center"/>
              <w:rPr>
                <w:rFonts w:ascii="ALBOROTO" w:hAnsi="ALBOROTO" w:cs="Tahoma"/>
                <w:sz w:val="24"/>
                <w:szCs w:val="24"/>
              </w:rPr>
            </w:pPr>
            <w:r>
              <w:rPr>
                <w:rFonts w:ascii="ALBOROTO" w:hAnsi="ALBOROTO" w:cs="Tahoma"/>
                <w:sz w:val="24"/>
                <w:szCs w:val="24"/>
              </w:rPr>
              <w:t>5</w:t>
            </w:r>
          </w:p>
        </w:tc>
      </w:tr>
    </w:tbl>
    <w:p w14:paraId="4DC00ACF" w14:textId="7E5CD030" w:rsidR="00507782" w:rsidRDefault="00CF05C4">
      <w:pPr>
        <w:rPr>
          <w:rFonts w:ascii="TemelYazi" w:hAnsi="TemelYazi"/>
          <w:sz w:val="18"/>
          <w:szCs w:val="18"/>
        </w:rPr>
      </w:pPr>
      <w:r>
        <w:rPr>
          <w:rFonts w:ascii="TemelYazi" w:hAnsi="TemelYazi"/>
          <w:sz w:val="18"/>
          <w:szCs w:val="18"/>
        </w:rPr>
        <w:t xml:space="preserve"> </w:t>
      </w:r>
      <w:r>
        <w:rPr>
          <w:rFonts w:ascii="TemelYazi" w:hAnsi="TemelYazi"/>
          <w:sz w:val="18"/>
          <w:szCs w:val="18"/>
        </w:rPr>
        <w:br w:type="page"/>
      </w:r>
    </w:p>
    <w:tbl>
      <w:tblPr>
        <w:tblStyle w:val="TabloKlavuzu"/>
        <w:tblpPr w:leftFromText="141" w:rightFromText="141" w:vertAnchor="text" w:horzAnchor="margin" w:tblpY="95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507782" w:rsidRPr="001352C1" w14:paraId="7D1B4355" w14:textId="77777777" w:rsidTr="00507782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735FB28C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951958D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09E32342" w14:textId="77777777" w:rsidR="00507782" w:rsidRPr="001352C1" w:rsidRDefault="00507782" w:rsidP="005077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69CC5711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5F351AF0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3575B62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9596B30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671C6D7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5E5D4A3" w14:textId="77777777" w:rsidR="00507782" w:rsidRPr="001352C1" w:rsidRDefault="00507782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3765AB" w:rsidRPr="001352C1" w14:paraId="65230EAD" w14:textId="77777777" w:rsidTr="00507782">
        <w:trPr>
          <w:cantSplit/>
          <w:trHeight w:val="91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31715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3634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08 EYLÜL                         12 EYLÜL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3DDC" w14:textId="73B769CD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7B740" w14:textId="77777777" w:rsidR="003765AB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b/>
                <w:sz w:val="16"/>
                <w:szCs w:val="16"/>
              </w:rPr>
              <w:t>NESNELERİN GEOMETRİSİ (1)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0FEE30A8" w14:textId="77777777" w:rsidR="003765AB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3679E8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66A18">
              <w:rPr>
                <w:rFonts w:ascii="Tahoma" w:hAnsi="Tahoma" w:cs="Tahoma"/>
                <w:b/>
                <w:sz w:val="16"/>
                <w:szCs w:val="16"/>
              </w:rPr>
              <w:t>Uzamsal İlişkiler</w:t>
            </w:r>
          </w:p>
          <w:p w14:paraId="3B1EFA03" w14:textId="25A2F511" w:rsidR="003765AB" w:rsidRPr="001352C1" w:rsidRDefault="003765AB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377F1" w14:textId="77777777" w:rsidR="003765AB" w:rsidRPr="00166A18" w:rsidRDefault="003765AB" w:rsidP="00166A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b/>
                <w:sz w:val="16"/>
                <w:szCs w:val="16"/>
              </w:rPr>
              <w:t>MAT.1.3.1. Hedefe ulaşmak için mesafeleri ve yönleri içeren yönergeleri çözümleyebilme</w:t>
            </w:r>
          </w:p>
          <w:p w14:paraId="600D3BAE" w14:textId="77777777" w:rsidR="003765AB" w:rsidRPr="00166A18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a) Yönergede yer alan mesafe ve yönleri içeren kavramları belirler.</w:t>
            </w:r>
          </w:p>
          <w:p w14:paraId="636E5761" w14:textId="751C3BD4" w:rsidR="003765AB" w:rsidRPr="001352C1" w:rsidRDefault="003765AB" w:rsidP="00166A1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b) Yönergeleri kullanarak başlangıç noktası ve hedef arasında ilişki kurar.</w:t>
            </w:r>
            <w:r w:rsidRPr="00166A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1336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7A1773BE" w14:textId="6F8B767F" w:rsidR="003765AB" w:rsidRDefault="003765AB" w:rsidP="0050778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>SDB1.1. Kendini Tanıma (Öz Farkındalık Becerisi)</w:t>
            </w:r>
          </w:p>
          <w:p w14:paraId="544DEA3C" w14:textId="77777777" w:rsidR="003765AB" w:rsidRPr="001352C1" w:rsidRDefault="003765AB" w:rsidP="0050778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70C02B3E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3C76DAF9" w14:textId="4FF3FA81" w:rsidR="003765AB" w:rsidRDefault="003765AB" w:rsidP="0050778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</w:p>
          <w:p w14:paraId="5DDE03C6" w14:textId="77777777" w:rsidR="003765AB" w:rsidRPr="001352C1" w:rsidRDefault="003765AB" w:rsidP="0050778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6BB5DB8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4D073ED3" w14:textId="77777777" w:rsidR="003765AB" w:rsidRPr="001352C1" w:rsidRDefault="003765AB" w:rsidP="0050778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Okuryazarlığı,                         OB4. Görsel Okuryazarlık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B5205" w14:textId="77777777" w:rsidR="003765AB" w:rsidRPr="00166A18" w:rsidRDefault="003765AB" w:rsidP="00166A1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Bu temanın öğrenme çıktıları; gözlem formu, performans görevi, görüşme formu, çalışma</w:t>
            </w:r>
          </w:p>
          <w:p w14:paraId="61768333" w14:textId="77777777" w:rsidR="003765AB" w:rsidRPr="00166A18" w:rsidRDefault="003765AB" w:rsidP="00166A1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kâğıdı, kontrol listesi ile değerlendirilebilir.</w:t>
            </w:r>
          </w:p>
          <w:p w14:paraId="1A941F42" w14:textId="77777777" w:rsidR="003765AB" w:rsidRPr="00166A18" w:rsidRDefault="003765AB" w:rsidP="00166A1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Öğrencilerin belirlenen bir hedefe ulaşmak için mesafeleri ve yönleri içeren yönergeleri</w:t>
            </w:r>
          </w:p>
          <w:p w14:paraId="3F7FF7C0" w14:textId="77777777" w:rsidR="003765AB" w:rsidRPr="00166A18" w:rsidRDefault="003765AB" w:rsidP="00166A1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çözümlemesine ilişkin bir performans görevi verilebilir. Performans görevinin değerlendirilmesinde</w:t>
            </w:r>
          </w:p>
          <w:p w14:paraId="293F5CF0" w14:textId="2B50533F" w:rsidR="003765AB" w:rsidRPr="001352C1" w:rsidRDefault="003765AB" w:rsidP="00166A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bütüncül dereceli puanlama anahtarı kullanılabilir.</w:t>
            </w:r>
            <w:r w:rsidRPr="001352C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11FEF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3D72">
              <w:rPr>
                <w:rFonts w:ascii="Tahoma" w:hAnsi="Tahoma" w:cs="Tahoma"/>
                <w:sz w:val="16"/>
                <w:szCs w:val="16"/>
              </w:rPr>
              <w:t>İlköğretim Haftası                      (Eylül ayının 3. haftası)</w:t>
            </w:r>
          </w:p>
          <w:p w14:paraId="144371D3" w14:textId="5E9681F8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04DE76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5038B8" w14:textId="703C86E1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3D72">
              <w:rPr>
                <w:rFonts w:ascii="Tahoma" w:hAnsi="Tahoma" w:cs="Tahoma"/>
                <w:sz w:val="16"/>
                <w:szCs w:val="16"/>
              </w:rPr>
              <w:t>Gaziler Günü                (19 Eylül)</w:t>
            </w:r>
          </w:p>
          <w:p w14:paraId="2D79997C" w14:textId="5D0F4E1D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34896D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869A96" w14:textId="0D88DABD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3D72">
              <w:rPr>
                <w:rFonts w:ascii="Tahoma" w:hAnsi="Tahoma" w:cs="Tahoma"/>
                <w:sz w:val="16"/>
                <w:szCs w:val="16"/>
              </w:rPr>
              <w:t>15 Temmuz Demokrasi</w:t>
            </w:r>
            <w:bookmarkStart w:id="0" w:name="_GoBack"/>
            <w:bookmarkEnd w:id="0"/>
            <w:r w:rsidRPr="00E23D72">
              <w:rPr>
                <w:rFonts w:ascii="Tahoma" w:hAnsi="Tahoma" w:cs="Tahoma"/>
                <w:sz w:val="16"/>
                <w:szCs w:val="16"/>
              </w:rPr>
              <w:t xml:space="preserve"> ve Millî Birlik Günü</w:t>
            </w:r>
          </w:p>
          <w:p w14:paraId="563C4AB8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F00F3B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7F1DD2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23D72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14:paraId="6495ED36" w14:textId="620B4850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5E20C3D" w14:textId="77777777" w:rsidR="003765AB" w:rsidRPr="00E23D72" w:rsidRDefault="003765AB" w:rsidP="00E23D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EDD38C1" w14:textId="5CEE5169" w:rsidR="003765AB" w:rsidRPr="001352C1" w:rsidRDefault="003765AB" w:rsidP="00E23D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23D72">
              <w:rPr>
                <w:rFonts w:ascii="Tahoma" w:hAnsi="Tahoma" w:cs="Tahoma"/>
                <w:sz w:val="16"/>
                <w:szCs w:val="16"/>
              </w:rPr>
              <w:t>Hayvanları Koruma Günü   (4 Ekim)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2E97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58614EE9" w14:textId="77777777" w:rsidTr="00507782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6E90E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76844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15 EYLÜL                         19 EYLÜL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0305" w14:textId="10C55446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0B19" w14:textId="5FCDDA24" w:rsidR="003765AB" w:rsidRPr="001352C1" w:rsidRDefault="003765AB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D84" w14:textId="77777777" w:rsidR="003765AB" w:rsidRPr="00166A18" w:rsidRDefault="003765AB" w:rsidP="00166A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b/>
                <w:sz w:val="16"/>
                <w:szCs w:val="16"/>
              </w:rPr>
              <w:t>MAT.1.3.1. Hedefe ulaşmak için mesafeleri ve yönleri içeren yönergeleri çözümleyebilme</w:t>
            </w:r>
          </w:p>
          <w:p w14:paraId="73456BB0" w14:textId="77777777" w:rsidR="003765AB" w:rsidRPr="00166A18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a) Yönergede yer alan mesafe ve yönleri içeren kavramları belirler.</w:t>
            </w:r>
          </w:p>
          <w:p w14:paraId="00550893" w14:textId="49413DDE" w:rsidR="003765AB" w:rsidRPr="001352C1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b) Yönergeleri kullanarak başlangıç noktası ve hedef arasında ilişki kurar.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6A533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7F68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06D87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6CF72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4636E0C4" w14:textId="77777777" w:rsidTr="00166A18">
        <w:trPr>
          <w:cantSplit/>
          <w:trHeight w:val="157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D1C49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2D59C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22 EYLÜL                         26 EYLÜL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D19C" w14:textId="67F16DFF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B24F6" w14:textId="2AB94ACF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2CDFF" w14:textId="77777777" w:rsidR="003765AB" w:rsidRPr="00166A18" w:rsidRDefault="003765AB" w:rsidP="00166A1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66A18">
              <w:rPr>
                <w:rFonts w:ascii="Tahoma" w:hAnsi="Tahoma" w:cs="Tahoma"/>
                <w:b/>
                <w:sz w:val="16"/>
                <w:szCs w:val="16"/>
              </w:rPr>
              <w:t>MAT.1.3.2. Nesnelerin eşliğini değerlendirebilme</w:t>
            </w:r>
          </w:p>
          <w:p w14:paraId="2FD59D1C" w14:textId="77777777" w:rsidR="003765AB" w:rsidRPr="00166A18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a) Nesnelerin eşliği için bir ölçüt belirler.</w:t>
            </w:r>
          </w:p>
          <w:p w14:paraId="30F8FD1C" w14:textId="77777777" w:rsidR="003765AB" w:rsidRPr="00166A18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b) Ölçüte uygun bilgileri kullanarak ölçme yapar.</w:t>
            </w:r>
          </w:p>
          <w:p w14:paraId="5B12EF04" w14:textId="77777777" w:rsidR="003765AB" w:rsidRPr="00166A18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c) Yapılan ölçmeye dayalı olarak elde ettiği sonuçları ölçüt ile karşılaştırır.</w:t>
            </w:r>
          </w:p>
          <w:p w14:paraId="13E53973" w14:textId="0068501D" w:rsidR="003765AB" w:rsidRPr="001352C1" w:rsidRDefault="003765AB" w:rsidP="00166A18">
            <w:pPr>
              <w:rPr>
                <w:rFonts w:ascii="Tahoma" w:hAnsi="Tahoma" w:cs="Tahoma"/>
                <w:sz w:val="16"/>
                <w:szCs w:val="16"/>
              </w:rPr>
            </w:pPr>
            <w:r w:rsidRPr="00166A18">
              <w:rPr>
                <w:rFonts w:ascii="Tahoma" w:hAnsi="Tahoma" w:cs="Tahoma"/>
                <w:sz w:val="16"/>
                <w:szCs w:val="16"/>
              </w:rPr>
              <w:t>ç) Karşılaştırmalarına ilişkin olarak yargıda bulunur.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9B243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AB1A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8DA78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1CECB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3857A3C2" w14:textId="77777777" w:rsidTr="00507782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9AC2F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F66C3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29 EYLÜL                         03 EKİM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5F899" w14:textId="380E926C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6A625" w14:textId="77777777" w:rsidR="003765AB" w:rsidRDefault="003765AB" w:rsidP="0050778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D16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SAYILAR VE NİCELİKLER (1)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97B5706" w14:textId="77777777" w:rsidR="003765AB" w:rsidRDefault="003765AB" w:rsidP="0050778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7678DA9E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Sayılar</w:t>
            </w:r>
          </w:p>
          <w:p w14:paraId="5C9EAA12" w14:textId="49D69F89" w:rsidR="003765AB" w:rsidRPr="001352C1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2E87A" w14:textId="5E3C7C9D" w:rsidR="003765AB" w:rsidRPr="00A5602E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MAT.1.1.1. Rakamları ve 20’ye kadar olan sayıları (20 dâhil), niceliklerin büyüklüklerini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temsil etmek için kullanabilme</w:t>
            </w:r>
          </w:p>
          <w:p w14:paraId="71CD68F5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Niceliklerin büyüklüklerinin farklı temsillerini tanır.</w:t>
            </w:r>
          </w:p>
          <w:p w14:paraId="70407AA2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Karşılaştığı niceliklerin büyüklüklerini, farklı temsilleri bağlamında belirler.</w:t>
            </w:r>
          </w:p>
          <w:p w14:paraId="73423284" w14:textId="74AD8DF6" w:rsidR="003765AB" w:rsidRPr="001352C1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Karşılaştığı niceliklerin büyüklüklerini rakam ve sayılarla okur ve yazar.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8F433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28E5C9A9" w14:textId="641C00AD" w:rsidR="003765AB" w:rsidRPr="003A0ED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5AA42AE3" w14:textId="36A3957E" w:rsidR="003765A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SDB2.2. İş Birliği, SDB3.3. Sorumlu Karar Verme</w:t>
            </w:r>
          </w:p>
          <w:p w14:paraId="3CAAC529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670E3A74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27E554E0" w14:textId="77777777" w:rsidR="003765A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</w:p>
          <w:p w14:paraId="23F5DBF6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0423E4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4D98E857" w14:textId="5F1774C9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0D87" w14:textId="77777777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Bu temanın öğrenme çıktıları; eşleştirme ve boşluk doldurma sorularından oluşan çalışma</w:t>
            </w:r>
          </w:p>
          <w:p w14:paraId="7E162B24" w14:textId="694FD4CC" w:rsidR="003765AB" w:rsidRPr="001352C1" w:rsidRDefault="003765AB" w:rsidP="003A0E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yaprağı, kontrol listesi, izleme testleri ve gözlem formu ile değerlendirilebilir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2069B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42BF9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518C79B2" w14:textId="77777777" w:rsidTr="00507782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21B14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57A53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06 EKİM                         10 EKİM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29481" w14:textId="07EB7C94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BA29" w14:textId="00D49586" w:rsidR="003765AB" w:rsidRPr="001352C1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E1EF" w14:textId="77777777" w:rsidR="003765AB" w:rsidRPr="00A5602E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MAT.1.1.1. Rakamları ve 20’ye kadar olan sayıları (20 dâhil), niceliklerin büyüklüklerini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temsil etmek için kullanabilme</w:t>
            </w:r>
          </w:p>
          <w:p w14:paraId="0FF771B5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Niceliklerin büyüklüklerinin farklı temsillerini tanır.</w:t>
            </w:r>
          </w:p>
          <w:p w14:paraId="22D1E52D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Karşılaştığı niceliklerin büyüklüklerini, farklı temsilleri bağlamında belirler.</w:t>
            </w:r>
          </w:p>
          <w:p w14:paraId="09511F0A" w14:textId="6951C091" w:rsidR="003765AB" w:rsidRPr="001352C1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Karşılaştığı niceliklerin büyüklüklerini rakam ve sayılarla okur ve yazar.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7A9C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C5A15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C64D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C3650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7934C31F" w14:textId="77777777" w:rsidTr="00507782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58B51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5A3F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52C1">
              <w:rPr>
                <w:rFonts w:ascii="Tahoma" w:hAnsi="Tahoma" w:cs="Tahoma"/>
                <w:b/>
                <w:sz w:val="16"/>
                <w:szCs w:val="16"/>
              </w:rPr>
              <w:t xml:space="preserve">13 EKİM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</w:t>
            </w:r>
            <w:r w:rsidRPr="001352C1">
              <w:rPr>
                <w:rFonts w:ascii="Tahoma" w:hAnsi="Tahoma" w:cs="Tahoma"/>
                <w:b/>
                <w:sz w:val="16"/>
                <w:szCs w:val="16"/>
              </w:rPr>
              <w:t>17 EKİM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0917" w14:textId="0B6213D1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E87E8" w14:textId="050505AC" w:rsidR="003765AB" w:rsidRPr="001352C1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B2DD6" w14:textId="77777777" w:rsidR="003765AB" w:rsidRPr="00A5602E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MAT.1.1.1. Rakamları ve 20’ye kadar olan sayıları (20 dâhil), niceliklerin büyüklüklerini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temsil etmek için kullanabilme</w:t>
            </w:r>
          </w:p>
          <w:p w14:paraId="58AA4F5F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Niceliklerin büyüklüklerinin farklı temsillerini tanır.</w:t>
            </w:r>
          </w:p>
          <w:p w14:paraId="18B3C72E" w14:textId="77777777" w:rsidR="003765AB" w:rsidRPr="00A5602E" w:rsidRDefault="003765AB" w:rsidP="00A5602E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Karşılaştığı niceliklerin büyüklüklerini, farklı temsilleri bağlamında belirler.</w:t>
            </w:r>
          </w:p>
          <w:p w14:paraId="37D08CE0" w14:textId="43ECF71E" w:rsidR="003765AB" w:rsidRPr="001352C1" w:rsidRDefault="003765AB" w:rsidP="00A5602E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A5602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Karşılaştığı niceliklerin büyüklüklerini rakam ve sayılarla okur ve yazar.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92CB0" w14:textId="77777777" w:rsidR="003765AB" w:rsidRPr="001352C1" w:rsidRDefault="003765AB" w:rsidP="0050778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4870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A4C3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AFE4" w14:textId="77777777" w:rsidR="003765AB" w:rsidRPr="001352C1" w:rsidRDefault="003765AB" w:rsidP="005077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1352C1" w14:paraId="176F32EC" w14:textId="77777777" w:rsidTr="00507782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7663A" w14:textId="4EED049F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96C68" w14:textId="75D72379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20 EKİM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EKİM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08122" w14:textId="327EE3E0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6EDC3" w14:textId="4F413CC9" w:rsidR="003765AB" w:rsidRPr="007D1662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8B7A1" w14:textId="0934FF0C" w:rsidR="003765AB" w:rsidRPr="00A5602E" w:rsidRDefault="003765AB" w:rsidP="00A560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5602E">
              <w:rPr>
                <w:rFonts w:ascii="Tahoma" w:hAnsi="Tahoma" w:cs="Tahoma"/>
                <w:b/>
                <w:sz w:val="16"/>
                <w:szCs w:val="16"/>
              </w:rPr>
              <w:t>MAT.1.1.2. Ögeleri dağınık veya düzenli bir şekilde bulunan bir nesne grubunu sayarken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b/>
                <w:sz w:val="16"/>
                <w:szCs w:val="16"/>
              </w:rPr>
              <w:t>parçalar arasında ilişkileri çözümleyebilme</w:t>
            </w:r>
          </w:p>
          <w:p w14:paraId="7C976590" w14:textId="2FA37A83" w:rsidR="003765AB" w:rsidRPr="00A5602E" w:rsidRDefault="003765AB" w:rsidP="00A5602E">
            <w:pPr>
              <w:rPr>
                <w:rFonts w:ascii="Tahoma" w:hAnsi="Tahoma" w:cs="Tahoma"/>
                <w:sz w:val="16"/>
                <w:szCs w:val="16"/>
              </w:rPr>
            </w:pPr>
            <w:r w:rsidRPr="00A5602E">
              <w:rPr>
                <w:rFonts w:ascii="Tahoma" w:hAnsi="Tahoma" w:cs="Tahoma"/>
                <w:sz w:val="16"/>
                <w:szCs w:val="16"/>
              </w:rPr>
              <w:t>a) Ögeleri dağınık veya düzenli bir şekilde bulunan bir nesne grubunun parçalarını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sz w:val="16"/>
                <w:szCs w:val="16"/>
              </w:rPr>
              <w:t>belirler.</w:t>
            </w:r>
          </w:p>
          <w:p w14:paraId="402C27B5" w14:textId="67819C28" w:rsidR="003765AB" w:rsidRPr="001352C1" w:rsidRDefault="003765AB" w:rsidP="00A5602E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5602E">
              <w:rPr>
                <w:rFonts w:ascii="Tahoma" w:hAnsi="Tahoma" w:cs="Tahoma"/>
                <w:sz w:val="16"/>
                <w:szCs w:val="16"/>
              </w:rPr>
              <w:t>b) Ögeleri dağınık veya düzenli bir şekilde bulunan bir nesne grubunu sayarken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602E">
              <w:rPr>
                <w:rFonts w:ascii="Tahoma" w:hAnsi="Tahoma" w:cs="Tahoma"/>
                <w:sz w:val="16"/>
                <w:szCs w:val="16"/>
              </w:rPr>
              <w:t>parçalar arasındaki ilişkileri belirler.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C2ABC" w14:textId="77777777" w:rsidR="003765AB" w:rsidRPr="001352C1" w:rsidRDefault="003765AB" w:rsidP="007D1662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06248" w14:textId="77777777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76B41" w14:textId="77777777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A6346" w14:textId="77777777" w:rsidR="003765AB" w:rsidRPr="001352C1" w:rsidRDefault="003765AB" w:rsidP="007D1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FC9900A" w14:textId="22A7B2D7" w:rsidR="00507782" w:rsidRDefault="00507782">
      <w:pPr>
        <w:rPr>
          <w:rFonts w:ascii="TemelYazi" w:hAnsi="TemelYazi"/>
          <w:sz w:val="18"/>
          <w:szCs w:val="18"/>
        </w:rPr>
      </w:pPr>
    </w:p>
    <w:p w14:paraId="63332E4E" w14:textId="3D844C64" w:rsidR="00877C20" w:rsidRDefault="00877C20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03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685A30" w:rsidRPr="00685A30" w14:paraId="17B613BF" w14:textId="77777777" w:rsidTr="00685A30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0129F87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57EC6BA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0B9A8864" w14:textId="77777777" w:rsidR="00685A30" w:rsidRPr="00685A30" w:rsidRDefault="00685A30" w:rsidP="00685A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26F2E5C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E524495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751DD4B4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475EFA9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B77DA06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FF3D16E" w14:textId="77777777" w:rsidR="00685A30" w:rsidRPr="00685A30" w:rsidRDefault="00685A30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3765AB" w:rsidRPr="00685A30" w14:paraId="4280A88D" w14:textId="77777777" w:rsidTr="00685A30">
        <w:trPr>
          <w:cantSplit/>
          <w:trHeight w:val="1202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B7DD" w14:textId="7593A930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655C0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27 EKİM                        31 EKİM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496FE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6FDE" w14:textId="77777777" w:rsidR="003765AB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D16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SAYILAR VE NİCELİKLER (1)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DE96F3D" w14:textId="77777777" w:rsidR="003765AB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3285519E" w14:textId="77777777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Sayılar</w:t>
            </w:r>
          </w:p>
          <w:p w14:paraId="0B6D371C" w14:textId="36E0A930" w:rsidR="003765AB" w:rsidRPr="00685A30" w:rsidRDefault="003765AB" w:rsidP="003765A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49E02" w14:textId="77777777" w:rsidR="003765AB" w:rsidRPr="00A5602E" w:rsidRDefault="003765AB" w:rsidP="00A560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5602E">
              <w:rPr>
                <w:rFonts w:ascii="Tahoma" w:hAnsi="Tahoma" w:cs="Tahoma"/>
                <w:b/>
                <w:sz w:val="16"/>
                <w:szCs w:val="16"/>
              </w:rPr>
              <w:t>MAT.1.1.2. Ögeleri dağınık veya düzenli bir şekilde bulunan bir nesne grubunu sayarken parçalar arasında ilişkileri çözümleyebilme</w:t>
            </w:r>
          </w:p>
          <w:p w14:paraId="210E67EE" w14:textId="77777777" w:rsidR="003765AB" w:rsidRPr="00A06036" w:rsidRDefault="003765AB" w:rsidP="00A5602E">
            <w:pPr>
              <w:rPr>
                <w:rFonts w:ascii="Tahoma" w:hAnsi="Tahoma" w:cs="Tahoma"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a) Ögeleri dağınık veya düzenli bir şekilde bulunan bir nesne grubunun parçalarını belirler.</w:t>
            </w:r>
          </w:p>
          <w:p w14:paraId="5FA2DB77" w14:textId="40B5C797" w:rsidR="003765AB" w:rsidRPr="00685A30" w:rsidRDefault="003765AB" w:rsidP="00A5602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b) Ögeleri dağınık veya düzenli bir şekilde bulunan bir nesne grubunu sayarken parçalar arasındaki ilişkileri belirler.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E9DB2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08E46B3E" w14:textId="77777777" w:rsidR="003765AB" w:rsidRPr="003A0ED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3DF2D821" w14:textId="52146667" w:rsidR="003765A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SDB2.2. İş Birliği, SDB3.3. Sorumlu Karar Verme</w:t>
            </w:r>
          </w:p>
          <w:p w14:paraId="73A96890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85A4314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29CC2EFB" w14:textId="77777777" w:rsidR="003765A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</w:p>
          <w:p w14:paraId="19332F6C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BAF0CB6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05CA59B9" w14:textId="65879116" w:rsidR="003765AB" w:rsidRPr="00685A30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90591" w14:textId="77777777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Bu temanın öğrenme çıktıları; eşleştirme ve boşluk doldurma sorularından oluşan çalışma</w:t>
            </w:r>
          </w:p>
          <w:p w14:paraId="3EE0BA7D" w14:textId="1B977660" w:rsidR="003765AB" w:rsidRPr="00685A30" w:rsidRDefault="003765AB" w:rsidP="003A0E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yaprağı, kontrol listesi, izleme testleri ve gözlem formu ile değerlendirilebilir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07823" w14:textId="121E70F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Cumhuriyet Bayramı                    (29 Ekim)</w:t>
            </w:r>
          </w:p>
          <w:p w14:paraId="34E06F00" w14:textId="210F207A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5DBB1D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3DC1DD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Kızılay Haftası                 (29 Ekim-4 Kasım)</w:t>
            </w:r>
          </w:p>
          <w:p w14:paraId="28430B89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1E4EDA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C3D0FF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Lösemili Çocuklar Haftası                               (2 -8 Kasım)</w:t>
            </w:r>
          </w:p>
          <w:p w14:paraId="4B358B45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2CBE97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988F9B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Atatürk Haftası                   (10-16 Kasım)</w:t>
            </w:r>
          </w:p>
          <w:p w14:paraId="0ACA049B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1F52E1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BB276D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Afet Eğitimi Hazırlık Günü (12 Kasım)</w:t>
            </w:r>
          </w:p>
          <w:p w14:paraId="1DE46874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87EB2D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5610AA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Dünya Çocuk Hakları Günü                        (20 Kasım)</w:t>
            </w:r>
          </w:p>
          <w:p w14:paraId="43CA122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26B46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E3147A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  <w:p w14:paraId="17957659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E9E8B5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779B58" w14:textId="77777777" w:rsidR="003765AB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06103FC3" w14:textId="77777777" w:rsid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5F34A9" w14:textId="6C4CA0C4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41CC6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685A30" w14:paraId="1B188CF0" w14:textId="77777777" w:rsidTr="00685A30">
        <w:trPr>
          <w:cantSplit/>
          <w:trHeight w:val="104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F1425" w14:textId="48B96ABC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B100" w14:textId="50F4F590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03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07 KASIM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1382" w14:textId="2E62BA0A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43925" w14:textId="75ED7A9A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95D22" w14:textId="77777777" w:rsidR="003765AB" w:rsidRDefault="003765AB" w:rsidP="00685A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sz w:val="16"/>
                <w:szCs w:val="16"/>
              </w:rPr>
              <w:t>MAT.1.1.3. Nesnelerin sıra sayısını gösterebilme</w:t>
            </w:r>
          </w:p>
          <w:p w14:paraId="35EB1242" w14:textId="2BA08D68" w:rsidR="003765AB" w:rsidRPr="00A06036" w:rsidRDefault="003765AB" w:rsidP="00A060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sz w:val="16"/>
                <w:szCs w:val="16"/>
              </w:rPr>
              <w:t>MAT.1.1.4. İki niceliğin büyüklüğünü “çok”, “daha çok”, “az”, “daha az” veya “eşit” terimleriyle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06036">
              <w:rPr>
                <w:rFonts w:ascii="Tahoma" w:hAnsi="Tahoma" w:cs="Tahoma"/>
                <w:b/>
                <w:sz w:val="16"/>
                <w:szCs w:val="16"/>
              </w:rPr>
              <w:t>karşılaştırabilme</w:t>
            </w:r>
          </w:p>
          <w:p w14:paraId="22B6CA55" w14:textId="27ECDB04" w:rsidR="003765AB" w:rsidRPr="00A06036" w:rsidRDefault="003765AB" w:rsidP="00A06036">
            <w:pPr>
              <w:rPr>
                <w:rFonts w:ascii="Tahoma" w:hAnsi="Tahoma" w:cs="Tahoma"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a) İki niceliğin büyüklüğünü “çok”, “daha çok”, “az”, “daha az” veya “eşit” terimleriyle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6036">
              <w:rPr>
                <w:rFonts w:ascii="Tahoma" w:hAnsi="Tahoma" w:cs="Tahoma"/>
                <w:sz w:val="16"/>
                <w:szCs w:val="16"/>
              </w:rPr>
              <w:t>ifade eder.</w:t>
            </w:r>
          </w:p>
          <w:p w14:paraId="597CE35D" w14:textId="77777777" w:rsidR="003765AB" w:rsidRPr="00A06036" w:rsidRDefault="003765AB" w:rsidP="00A06036">
            <w:pPr>
              <w:rPr>
                <w:rFonts w:ascii="Tahoma" w:hAnsi="Tahoma" w:cs="Tahoma"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b) İfade edilen büyüklüklere ilişkin benzerlikleri listeler.</w:t>
            </w:r>
          </w:p>
          <w:p w14:paraId="00D10EE5" w14:textId="272B4160" w:rsidR="003765AB" w:rsidRPr="00685A30" w:rsidRDefault="003765AB" w:rsidP="00A060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c) İfade edilen büyüklüklere ilişkin farklılıkları listeler.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5217C" w14:textId="77777777" w:rsidR="003765AB" w:rsidRPr="00685A30" w:rsidRDefault="003765AB" w:rsidP="00685A3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27806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36BCD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6759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7384E" w:rsidRPr="00685A30" w14:paraId="2E4CE0B9" w14:textId="77777777" w:rsidTr="00685A30">
        <w:trPr>
          <w:cantSplit/>
          <w:trHeight w:val="1197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3913B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74733" w14:textId="7842B624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10 KASIM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>14 KASIM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1CF0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D982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1. DÖNEM ARA TATİL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4483" w14:textId="77777777" w:rsidR="0007384E" w:rsidRPr="00685A30" w:rsidRDefault="0007384E" w:rsidP="00685A3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5233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524B4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DCD61" w14:textId="77777777" w:rsidR="0007384E" w:rsidRPr="00685A30" w:rsidRDefault="0007384E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685A30" w14:paraId="6CAE5E31" w14:textId="77777777" w:rsidTr="00685A30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5F4FE" w14:textId="2B3FDACB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4A1AB" w14:textId="1407740D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17 KASIM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21 KASIM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FE74" w14:textId="222B379E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5CBF8" w14:textId="77777777" w:rsidR="003765AB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D16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SAYILAR VE NİCELİKLER (1)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22EAE1B" w14:textId="77777777" w:rsidR="003765AB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580F41A3" w14:textId="77777777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Sayılar</w:t>
            </w:r>
          </w:p>
          <w:p w14:paraId="6460801B" w14:textId="4F2EE70F" w:rsidR="003765AB" w:rsidRPr="00685A30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A6548" w14:textId="77777777" w:rsidR="003765AB" w:rsidRPr="00A06036" w:rsidRDefault="003765AB" w:rsidP="00A0603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MAT.1.1.4. İki niceliğin büyüklüğünü “çok”, “daha çok”, “az”, “daha az” veya “eşit” terimleriyle karşılaştırabilme</w:t>
            </w:r>
          </w:p>
          <w:p w14:paraId="42DC5B5D" w14:textId="77777777" w:rsidR="003765AB" w:rsidRPr="00A06036" w:rsidRDefault="003765AB" w:rsidP="00A0603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İki niceliğin büyüklüğünü “çok”, “daha çok”, “az”, “daha az” veya “eşit” terimleriyle ifade eder.</w:t>
            </w:r>
          </w:p>
          <w:p w14:paraId="1AA9E152" w14:textId="77777777" w:rsidR="003765AB" w:rsidRPr="00A06036" w:rsidRDefault="003765AB" w:rsidP="00A0603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İfade edilen büyüklüklere ilişkin benzerlikleri listeler.</w:t>
            </w:r>
          </w:p>
          <w:p w14:paraId="651F6F16" w14:textId="0235B4CD" w:rsidR="003765AB" w:rsidRPr="00A06036" w:rsidRDefault="003765AB" w:rsidP="00A0603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İfade edilen büyüklüklere ilişkin farklılıkları listeler.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592B0" w14:textId="77777777" w:rsidR="003765AB" w:rsidRPr="00685A30" w:rsidRDefault="003765AB" w:rsidP="00685A3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086F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56166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2CB8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685A30" w14:paraId="4096A39C" w14:textId="77777777" w:rsidTr="00685A30">
        <w:trPr>
          <w:cantSplit/>
          <w:trHeight w:val="1135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6559" w14:textId="152ACD52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D08BC" w14:textId="2BBF1F4A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24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685A30">
              <w:rPr>
                <w:rFonts w:ascii="Tahoma" w:hAnsi="Tahoma" w:cs="Tahoma"/>
                <w:b/>
                <w:sz w:val="16"/>
                <w:szCs w:val="16"/>
              </w:rPr>
              <w:t xml:space="preserve"> 28 KASIM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4E272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5AA8" w14:textId="01DB606F" w:rsidR="003765AB" w:rsidRPr="00685A30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719F1" w14:textId="17258DCD" w:rsidR="003765AB" w:rsidRPr="00685A30" w:rsidRDefault="003765AB" w:rsidP="00685A3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MAT.1.1.5. 100’e kadar ileriye ve 20’den geriye doğru ritmik sayabilme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AFFA8" w14:textId="77777777" w:rsidR="003765AB" w:rsidRPr="00685A30" w:rsidRDefault="003765AB" w:rsidP="00685A3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7FFC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0C9FB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15715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685A30" w14:paraId="47D0A5BA" w14:textId="77777777" w:rsidTr="00685A30">
        <w:trPr>
          <w:cantSplit/>
          <w:trHeight w:val="112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6F7C" w14:textId="4F54585C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4E3C0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5A30">
              <w:rPr>
                <w:rFonts w:ascii="Tahoma" w:hAnsi="Tahoma" w:cs="Tahoma"/>
                <w:b/>
                <w:sz w:val="16"/>
                <w:szCs w:val="16"/>
              </w:rPr>
              <w:t>01 ARALIK  05 ARALIK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38C2" w14:textId="2644C2F9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8358D" w14:textId="3B80CA31" w:rsidR="003765AB" w:rsidRPr="00685A30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6294" w14:textId="716847F6" w:rsidR="003765AB" w:rsidRPr="00685A30" w:rsidRDefault="003765AB" w:rsidP="00685A30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MAT.1.1.5. 100’e kadar ileriye ve 20’den geriye doğru ritmik sayabilme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8102" w14:textId="77777777" w:rsidR="003765AB" w:rsidRPr="00685A30" w:rsidRDefault="003765AB" w:rsidP="00685A3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F213C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F023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336C" w14:textId="77777777" w:rsidR="003765AB" w:rsidRPr="00685A30" w:rsidRDefault="003765AB" w:rsidP="00685A3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685A30" w14:paraId="03CDC8B9" w14:textId="77777777" w:rsidTr="00685A30">
        <w:trPr>
          <w:cantSplit/>
          <w:trHeight w:val="112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CC35" w14:textId="4A766753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9C839" w14:textId="3B66A555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08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12 ARALIK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0AAB" w14:textId="7B22D085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D4BC4" w14:textId="7A5F8D64" w:rsidR="003765AB" w:rsidRPr="007D1662" w:rsidRDefault="003765AB" w:rsidP="00A5602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DC5A2" w14:textId="77777777" w:rsidR="003765AB" w:rsidRPr="00A06036" w:rsidRDefault="003765AB" w:rsidP="00A0603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06036">
              <w:rPr>
                <w:rFonts w:ascii="Tahoma" w:hAnsi="Tahoma" w:cs="Tahoma"/>
                <w:b/>
                <w:sz w:val="16"/>
                <w:szCs w:val="16"/>
              </w:rPr>
              <w:t>MAT.1.1.6. Artan veya azalan sayı ve şekil örüntülerini çözümleyebilme</w:t>
            </w:r>
          </w:p>
          <w:p w14:paraId="7FE3C2B2" w14:textId="77777777" w:rsidR="003765AB" w:rsidRPr="00A06036" w:rsidRDefault="003765AB" w:rsidP="00A06036">
            <w:pPr>
              <w:rPr>
                <w:rFonts w:ascii="Tahoma" w:hAnsi="Tahoma" w:cs="Tahoma"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a) Sayı ve şekil örüntülerinin ardışık ögelerini belirler.</w:t>
            </w:r>
          </w:p>
          <w:p w14:paraId="4E706B9A" w14:textId="5FB1279D" w:rsidR="003765AB" w:rsidRPr="00685A30" w:rsidRDefault="003765AB" w:rsidP="00A0603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6036">
              <w:rPr>
                <w:rFonts w:ascii="Tahoma" w:hAnsi="Tahoma" w:cs="Tahoma"/>
                <w:sz w:val="16"/>
                <w:szCs w:val="16"/>
              </w:rPr>
              <w:t>b) Sayı ve şekil örüntülerinin ardışık ögeleri arasındaki ilişkiyi belirler.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E523" w14:textId="77777777" w:rsidR="003765AB" w:rsidRPr="00685A30" w:rsidRDefault="003765AB" w:rsidP="00A5602E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F42A9" w14:textId="77777777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2A29" w14:textId="77777777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7156D" w14:textId="77777777" w:rsidR="003765AB" w:rsidRPr="00685A30" w:rsidRDefault="003765AB" w:rsidP="00A5602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7735AF1" w14:textId="3F749562" w:rsidR="00877C20" w:rsidRDefault="00877C20">
      <w:pPr>
        <w:rPr>
          <w:rFonts w:ascii="TemelYazi" w:hAnsi="TemelYazi"/>
          <w:sz w:val="18"/>
          <w:szCs w:val="18"/>
        </w:rPr>
      </w:pPr>
    </w:p>
    <w:p w14:paraId="241DD4FA" w14:textId="77777777" w:rsidR="00A5602E" w:rsidRDefault="00A5602E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19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877C20" w:rsidRPr="00C904FF" w14:paraId="011E4985" w14:textId="77777777" w:rsidTr="00877C20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67D301E8" w14:textId="77777777" w:rsidR="00877C20" w:rsidRPr="00C904FF" w:rsidRDefault="00877C20" w:rsidP="00C904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4FD0C81" w14:textId="77777777" w:rsidR="00877C20" w:rsidRPr="00C904FF" w:rsidRDefault="00877C20" w:rsidP="00C904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1AD587EF" w14:textId="77777777" w:rsidR="00877C20" w:rsidRPr="00C904FF" w:rsidRDefault="00877C20" w:rsidP="009915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CCC91DA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F040A40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7909F99C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EB9D700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0E9CDDB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48AEFCD" w14:textId="77777777" w:rsidR="00877C20" w:rsidRPr="00C904FF" w:rsidRDefault="00877C20" w:rsidP="009915F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3765AB" w:rsidRPr="00C904FF" w14:paraId="19892471" w14:textId="77777777" w:rsidTr="00877C20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89E7D" w14:textId="5ABD0D13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4FC73" w14:textId="21AB75A2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15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19 ARALIK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595DB" w14:textId="6B5645CD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8049F" w14:textId="77777777" w:rsidR="003765AB" w:rsidRDefault="003765AB" w:rsidP="0007384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7D1662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SAYILAR VE NİCELİKLER (1)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3A62113" w14:textId="77777777" w:rsidR="003765AB" w:rsidRDefault="003765AB" w:rsidP="0007384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3724923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Sayılar</w:t>
            </w:r>
          </w:p>
          <w:p w14:paraId="0A32B061" w14:textId="6E474348" w:rsidR="003765AB" w:rsidRPr="00C904FF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CBB8E" w14:textId="77777777" w:rsidR="003765AB" w:rsidRPr="0007384E" w:rsidRDefault="003765AB" w:rsidP="000738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7384E">
              <w:rPr>
                <w:rFonts w:ascii="Tahoma" w:hAnsi="Tahoma" w:cs="Tahoma"/>
                <w:b/>
                <w:sz w:val="16"/>
                <w:szCs w:val="16"/>
              </w:rPr>
              <w:t>MAT.1.1.7. Verilen bir çokluktaki ilişkilerden yararlanarak 20’ye kadar (20 dâhil) olan nesnelerin sayısını tahmin edebilme</w:t>
            </w:r>
          </w:p>
          <w:p w14:paraId="15840231" w14:textId="77777777" w:rsidR="003765AB" w:rsidRPr="0007384E" w:rsidRDefault="003765AB" w:rsidP="0007384E">
            <w:pPr>
              <w:rPr>
                <w:rFonts w:ascii="Tahoma" w:hAnsi="Tahoma" w:cs="Tahoma"/>
                <w:sz w:val="16"/>
                <w:szCs w:val="16"/>
              </w:rPr>
            </w:pPr>
            <w:r w:rsidRPr="0007384E">
              <w:rPr>
                <w:rFonts w:ascii="Tahoma" w:hAnsi="Tahoma" w:cs="Tahoma"/>
                <w:sz w:val="16"/>
                <w:szCs w:val="16"/>
              </w:rPr>
              <w:t>a) Verilen bir çokluktaki ilişkileri gözlem ve deneyimleri ile ilişkilendirir.</w:t>
            </w:r>
          </w:p>
          <w:p w14:paraId="0454CFD8" w14:textId="77777777" w:rsidR="003765AB" w:rsidRPr="0007384E" w:rsidRDefault="003765AB" w:rsidP="0007384E">
            <w:pPr>
              <w:rPr>
                <w:rFonts w:ascii="Tahoma" w:hAnsi="Tahoma" w:cs="Tahoma"/>
                <w:sz w:val="16"/>
                <w:szCs w:val="16"/>
              </w:rPr>
            </w:pPr>
            <w:r w:rsidRPr="0007384E">
              <w:rPr>
                <w:rFonts w:ascii="Tahoma" w:hAnsi="Tahoma" w:cs="Tahoma"/>
                <w:sz w:val="16"/>
                <w:szCs w:val="16"/>
              </w:rPr>
              <w:t>b) Bir çokluğun büyüklüğünü stratejiye dayanarak tahmin eder.</w:t>
            </w:r>
          </w:p>
          <w:p w14:paraId="55A52718" w14:textId="44B6543B" w:rsidR="003765AB" w:rsidRPr="00C904FF" w:rsidRDefault="003765AB" w:rsidP="000738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7384E">
              <w:rPr>
                <w:rFonts w:ascii="Tahoma" w:hAnsi="Tahoma" w:cs="Tahoma"/>
                <w:sz w:val="16"/>
                <w:szCs w:val="16"/>
              </w:rPr>
              <w:t>c) Tahmin edilen sonuç ile gerçek sonucu karşılaştırarak kendi tahminîne yönelik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7384E">
              <w:rPr>
                <w:rFonts w:ascii="Tahoma" w:hAnsi="Tahoma" w:cs="Tahoma"/>
                <w:sz w:val="16"/>
                <w:szCs w:val="16"/>
              </w:rPr>
              <w:t>bir yargıda bulunur.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CBE99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5258D9B5" w14:textId="77777777" w:rsidR="003765AB" w:rsidRPr="003A0ED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</w:t>
            </w:r>
          </w:p>
          <w:p w14:paraId="35A4E4B3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SDB2.2. İş Birliği, SDB3.3. Sorumlu Karar Verme</w:t>
            </w:r>
          </w:p>
          <w:p w14:paraId="11E668BE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4F4CFFF6" w14:textId="77777777" w:rsidR="003765AB" w:rsidRDefault="003765AB" w:rsidP="003A0ED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</w:p>
          <w:p w14:paraId="58047062" w14:textId="77777777" w:rsidR="003765AB" w:rsidRPr="001352C1" w:rsidRDefault="003765AB" w:rsidP="003A0ED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584EA5" w14:textId="77777777" w:rsidR="003765AB" w:rsidRPr="001352C1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</w:p>
          <w:p w14:paraId="3BD9A3DA" w14:textId="7FCDF11F" w:rsidR="003765AB" w:rsidRPr="00C904FF" w:rsidRDefault="003765AB" w:rsidP="003A0ED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 xml:space="preserve">OB1. Bilgi Okuryazarlığı,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4D8B" w14:textId="77777777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Bu temanın öğrenme çıktıları; eşleştirme ve boşluk doldurma sorularından oluşan çalışma</w:t>
            </w:r>
          </w:p>
          <w:p w14:paraId="276FBDC2" w14:textId="4B0C8B29" w:rsidR="003765AB" w:rsidRPr="00C904FF" w:rsidRDefault="003765AB" w:rsidP="003A0E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yaprağı, kontrol listesi, izleme testleri ve gözlem formu ile değerlendirilebilir</w:t>
            </w:r>
            <w:r w:rsidRPr="003A0EDB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C5365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2EB837C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400728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CF93F9" w14:textId="5F85CB08" w:rsidR="003765AB" w:rsidRPr="00C904FF" w:rsidRDefault="008565A7" w:rsidP="008565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 xml:space="preserve">Enerji Tasarrufu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8565A7">
              <w:rPr>
                <w:rFonts w:ascii="Tahoma" w:hAnsi="Tahoma" w:cs="Tahoma"/>
                <w:sz w:val="16"/>
                <w:szCs w:val="16"/>
              </w:rPr>
              <w:t>(Ocak ayının 2. haftası)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C586D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C904FF" w14:paraId="28DFED91" w14:textId="77777777" w:rsidTr="00877C20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6D4B8" w14:textId="79FE5A54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B466D" w14:textId="7524423E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 xml:space="preserve">22 ARALIK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904FF">
              <w:rPr>
                <w:rFonts w:ascii="Tahoma" w:hAnsi="Tahoma" w:cs="Tahoma"/>
                <w:b/>
                <w:sz w:val="16"/>
                <w:szCs w:val="16"/>
              </w:rPr>
              <w:t>26 ARALIK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B462F" w14:textId="77777777" w:rsidR="003765AB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  <w:p w14:paraId="5FADF308" w14:textId="77777777" w:rsidR="003765AB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793BDD" w14:textId="77777777" w:rsidR="003765AB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698430" w14:textId="25FA7D01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0EEF2" w14:textId="67BAC707" w:rsidR="003765AB" w:rsidRPr="00C904FF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DE485" w14:textId="77777777" w:rsidR="003765AB" w:rsidRPr="002452BC" w:rsidRDefault="003765AB" w:rsidP="002452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52BC">
              <w:rPr>
                <w:rFonts w:ascii="Tahoma" w:hAnsi="Tahoma" w:cs="Tahoma"/>
                <w:b/>
                <w:sz w:val="16"/>
                <w:szCs w:val="16"/>
              </w:rPr>
              <w:t>MAT.1.1.7. Verilen bir çokluktaki ilişkilerden yararlanarak 20’ye kadar (20 dâhil) olan nesnelerin sayısını tahmin edebilme</w:t>
            </w:r>
          </w:p>
          <w:p w14:paraId="34DD2654" w14:textId="6C3DCBF7" w:rsidR="003765AB" w:rsidRDefault="003765AB" w:rsidP="002452BC">
            <w:pPr>
              <w:rPr>
                <w:rFonts w:ascii="Tahoma" w:hAnsi="Tahoma" w:cs="Tahoma"/>
                <w:sz w:val="16"/>
                <w:szCs w:val="16"/>
              </w:rPr>
            </w:pPr>
            <w:r w:rsidRPr="002452BC">
              <w:rPr>
                <w:rFonts w:ascii="Tahoma" w:hAnsi="Tahoma" w:cs="Tahoma"/>
                <w:sz w:val="16"/>
                <w:szCs w:val="16"/>
              </w:rPr>
              <w:t>c) Tahmin edilen sonuç ile gerçek sonucu karşılaştırarak kendi tahminîne yönelik bir yargıda bulunur.</w:t>
            </w:r>
          </w:p>
          <w:p w14:paraId="19C6C243" w14:textId="77777777" w:rsidR="003765AB" w:rsidRDefault="003765AB" w:rsidP="002452B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F5AED7" w14:textId="0BAB1441" w:rsidR="003765AB" w:rsidRPr="002452BC" w:rsidRDefault="003765AB" w:rsidP="002452B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52BC">
              <w:rPr>
                <w:rFonts w:ascii="Tahoma" w:hAnsi="Tahoma" w:cs="Tahoma"/>
                <w:b/>
                <w:sz w:val="16"/>
                <w:szCs w:val="16"/>
              </w:rPr>
              <w:t>MAT.1.1.8. Standart olmayan uygun ölçme araçları ile nesnelerin uzunluğunu ve tartacağı kütlenin ölçüm sonuçlarını tahmin edebilme</w:t>
            </w:r>
          </w:p>
          <w:p w14:paraId="59950725" w14:textId="334153EF" w:rsidR="003765AB" w:rsidRDefault="003765AB" w:rsidP="002452BC">
            <w:pPr>
              <w:rPr>
                <w:rFonts w:ascii="Tahoma" w:hAnsi="Tahoma" w:cs="Tahoma"/>
                <w:sz w:val="16"/>
                <w:szCs w:val="16"/>
              </w:rPr>
            </w:pPr>
            <w:r w:rsidRPr="002452BC">
              <w:rPr>
                <w:rFonts w:ascii="Tahoma" w:hAnsi="Tahoma" w:cs="Tahoma"/>
                <w:sz w:val="16"/>
                <w:szCs w:val="16"/>
              </w:rPr>
              <w:t>a) Ölçeceği uzunluğa ve kütleye uygun standart olmayan ölçme aracını belirler.</w:t>
            </w:r>
          </w:p>
          <w:p w14:paraId="75DB74A8" w14:textId="2314372A" w:rsidR="003765AB" w:rsidRPr="00C904FF" w:rsidRDefault="003765AB" w:rsidP="002452B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73A74" w14:textId="77777777" w:rsidR="003765AB" w:rsidRPr="00C904FF" w:rsidRDefault="003765AB" w:rsidP="0007384E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63DC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6BDE4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FBE9A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C904FF" w14:paraId="4F27A7B3" w14:textId="77777777" w:rsidTr="00877C20">
        <w:trPr>
          <w:cantSplit/>
          <w:trHeight w:val="133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FBCF" w14:textId="1984734B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5F65C" w14:textId="41F9AFE3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29  ARALIK 02 OCAK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102C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E3F47" w14:textId="51C91040" w:rsidR="003765AB" w:rsidRPr="00C904FF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CADB" w14:textId="32AC8E5B" w:rsidR="003765AB" w:rsidRPr="002452BC" w:rsidRDefault="003765AB" w:rsidP="002452B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MAT.1.1.8. Standart olmayan uygun ölçme araçları ile nesnelerin uzunluğunu ve tartacağı kütlenin ölçüm sonuçlarını tahmin edebilme</w:t>
            </w:r>
          </w:p>
          <w:p w14:paraId="5EADEFF3" w14:textId="77777777" w:rsidR="003765AB" w:rsidRPr="002452BC" w:rsidRDefault="003765AB" w:rsidP="002452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Ölçeceği uzunluğa ve kütleye uygun standart olmayan ölçme aracını belirler.</w:t>
            </w:r>
          </w:p>
          <w:p w14:paraId="5F62D0ED" w14:textId="7ED61DC5" w:rsidR="003765AB" w:rsidRPr="002452BC" w:rsidRDefault="003765AB" w:rsidP="002452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Ölçeceği uzunluğun ve tartacağı kütlenin ölçüm sonuçlarını belirlenen standart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olmayan ölçü birimi cinsinden tahmin eder.</w:t>
            </w:r>
          </w:p>
          <w:p w14:paraId="73CE51B8" w14:textId="6CF60EE7" w:rsidR="003765AB" w:rsidRPr="002452BC" w:rsidRDefault="003765AB" w:rsidP="002452B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Tahmininin doğruluğuna ilişkin yargıda bulunur.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8F0F" w14:textId="77777777" w:rsidR="003765AB" w:rsidRPr="001352C1" w:rsidRDefault="003765AB" w:rsidP="00C02B3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7A689A5D" w14:textId="6A164042" w:rsidR="003765AB" w:rsidRPr="00C02B33" w:rsidRDefault="003765AB" w:rsidP="00C02B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02B3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SDB1.1. Kendini Tanıma (Öz Farkındalık Becerisi),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</w:t>
            </w:r>
            <w:r w:rsidRPr="00C02B33">
              <w:rPr>
                <w:rFonts w:ascii="Tahoma" w:hAnsi="Tahoma" w:cs="Tahoma"/>
                <w:color w:val="000000"/>
                <w:sz w:val="16"/>
                <w:szCs w:val="16"/>
              </w:rPr>
              <w:t>SDB2.1. İletişim, SDB3.3. Sorumlu Karar</w:t>
            </w:r>
          </w:p>
          <w:p w14:paraId="1108C926" w14:textId="30B873A5" w:rsidR="003765AB" w:rsidRDefault="003765AB" w:rsidP="00C02B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02B33">
              <w:rPr>
                <w:rFonts w:ascii="Tahoma" w:hAnsi="Tahoma" w:cs="Tahoma"/>
                <w:color w:val="000000"/>
                <w:sz w:val="16"/>
                <w:szCs w:val="16"/>
              </w:rPr>
              <w:t>Verme</w:t>
            </w:r>
          </w:p>
          <w:p w14:paraId="2F39437B" w14:textId="77777777" w:rsidR="003765AB" w:rsidRPr="001352C1" w:rsidRDefault="003765AB" w:rsidP="00C02B3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C0D95C8" w14:textId="77777777" w:rsidR="003765AB" w:rsidRPr="001352C1" w:rsidRDefault="003765AB" w:rsidP="00C02B3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5037E050" w14:textId="03947F7F" w:rsidR="003765AB" w:rsidRDefault="003765AB" w:rsidP="00C02B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</w:p>
          <w:p w14:paraId="0AA541EB" w14:textId="77777777" w:rsidR="003765AB" w:rsidRPr="001352C1" w:rsidRDefault="003765AB" w:rsidP="00C02B3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D21F242" w14:textId="30D1D76A" w:rsidR="003765AB" w:rsidRPr="00C904FF" w:rsidRDefault="003765AB" w:rsidP="00C02B3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3A0EDB">
              <w:rPr>
                <w:rFonts w:ascii="Tahoma" w:hAnsi="Tahoma" w:cs="Tahoma"/>
                <w:color w:val="000000"/>
                <w:sz w:val="16"/>
                <w:szCs w:val="16"/>
              </w:rPr>
              <w:t>OB7. Veri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44E2D" w14:textId="77777777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Öğrenme çıktıları; görüşme formu, performans görevi, açık uçlu sorular, eşleştirme ve</w:t>
            </w:r>
          </w:p>
          <w:p w14:paraId="08F80B90" w14:textId="77777777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doğru-yanlış soruları içeren çalışma kâğıtları, derecelendirme ölçeği kullanılarak değerlendirilebilir.</w:t>
            </w:r>
          </w:p>
          <w:p w14:paraId="6CFA25B3" w14:textId="65B2C1EC" w:rsidR="003765AB" w:rsidRPr="003A0EDB" w:rsidRDefault="003765AB" w:rsidP="003A0EDB">
            <w:pPr>
              <w:rPr>
                <w:rFonts w:ascii="Tahoma" w:hAnsi="Tahoma" w:cs="Tahoma"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Standart olmayan ölçme araçları ile nesnenin uzunluğunu ve kütlesini tahmin etmeye,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0EDB">
              <w:rPr>
                <w:rFonts w:ascii="Tahoma" w:hAnsi="Tahoma" w:cs="Tahoma"/>
                <w:sz w:val="16"/>
                <w:szCs w:val="16"/>
              </w:rPr>
              <w:t>tahmininin doğruluğuna ilişkin yargıda bulunmaya yönelik performans görevi istenebilir.</w:t>
            </w:r>
          </w:p>
          <w:p w14:paraId="2A57B5E7" w14:textId="53853205" w:rsidR="003765AB" w:rsidRPr="00C904FF" w:rsidRDefault="003765AB" w:rsidP="003A0E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3A0EDB">
              <w:rPr>
                <w:rFonts w:ascii="Tahoma" w:hAnsi="Tahoma" w:cs="Tahoma"/>
                <w:sz w:val="16"/>
                <w:szCs w:val="16"/>
              </w:rPr>
              <w:t>Performans görevinin değerlendirilmesinde analitik dereceli puanlama anahtarı kullanılabilir</w:t>
            </w:r>
            <w:r w:rsidRPr="003A0EDB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606B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CB0CE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C904FF" w14:paraId="468795F7" w14:textId="77777777" w:rsidTr="00C02B33">
        <w:trPr>
          <w:cantSplit/>
          <w:trHeight w:val="161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96833" w14:textId="5B9E29ED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F5520" w14:textId="360A52DC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4FF">
              <w:rPr>
                <w:rFonts w:ascii="Tahoma" w:hAnsi="Tahoma" w:cs="Tahoma"/>
                <w:b/>
                <w:sz w:val="16"/>
                <w:szCs w:val="16"/>
              </w:rPr>
              <w:t>05 OCAK                                09 OCAK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19C58" w14:textId="0831118F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24F22" w14:textId="008ED13E" w:rsidR="003765AB" w:rsidRPr="00C904FF" w:rsidRDefault="003765AB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761D7" w14:textId="77777777" w:rsidR="003765AB" w:rsidRPr="002452BC" w:rsidRDefault="003765AB" w:rsidP="00A01A3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MAT.1.1.8. Standart olmayan uygun ölçme araçları ile nesnelerin uzunluğunu ve tartacağı kütlenin ölçüm sonuçlarını tahmin edebilme</w:t>
            </w:r>
          </w:p>
          <w:p w14:paraId="45613791" w14:textId="77777777" w:rsidR="003765AB" w:rsidRPr="002452BC" w:rsidRDefault="003765AB" w:rsidP="00A01A3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Ölçeceği uzunluğa ve kütleye uygun standart olmayan ölçme aracını belirler.</w:t>
            </w:r>
          </w:p>
          <w:p w14:paraId="3D9D93F0" w14:textId="77777777" w:rsidR="003765AB" w:rsidRPr="002452BC" w:rsidRDefault="003765AB" w:rsidP="00A01A3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Ölçeceği uzunluğun ve tartacağı kütlenin ölçüm sonuçlarını belirlenen standart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olmayan ölçü birimi cinsinden tahmin eder.</w:t>
            </w:r>
          </w:p>
          <w:p w14:paraId="13190368" w14:textId="614124FE" w:rsidR="003765AB" w:rsidRPr="00C904FF" w:rsidRDefault="003765AB" w:rsidP="00A01A3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2452B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Tahmininin doğruluğuna ilişkin yargıda bulunur.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59F7" w14:textId="77777777" w:rsidR="003765AB" w:rsidRPr="00C904FF" w:rsidRDefault="003765AB" w:rsidP="0007384E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C2083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25BDB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AC797" w14:textId="77777777" w:rsidR="003765AB" w:rsidRPr="00C904FF" w:rsidRDefault="003765AB" w:rsidP="000738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765AB" w:rsidRPr="00C904FF" w14:paraId="5F88ED6E" w14:textId="77777777" w:rsidTr="00C02B33">
        <w:trPr>
          <w:cantSplit/>
          <w:trHeight w:val="1832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DDE0E" w14:textId="3A34B55A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C92EE" w14:textId="131E0EC5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12 OCAK      16 OCAK 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981D" w14:textId="03296394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80B3" w14:textId="67B9B547" w:rsidR="003765AB" w:rsidRPr="00A01A3B" w:rsidRDefault="003765AB" w:rsidP="00A01A3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315F" w14:textId="77777777" w:rsidR="003765AB" w:rsidRPr="00A01A3B" w:rsidRDefault="003765AB" w:rsidP="00A01A3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1A3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MAT.1.1.8. Standart olmayan uygun ölçme araçları ile nesnelerin uzunluğunu ve tartacağı kütlenin ölçüm sonuçlarını tahmin edebilme</w:t>
            </w:r>
          </w:p>
          <w:p w14:paraId="5752F03D" w14:textId="77777777" w:rsidR="003765AB" w:rsidRPr="00A01A3B" w:rsidRDefault="003765AB" w:rsidP="00A01A3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1A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Ölçeceği uzunluğa ve kütleye uygun standart olmayan ölçme aracını belirler.</w:t>
            </w:r>
          </w:p>
          <w:p w14:paraId="23D72F33" w14:textId="77777777" w:rsidR="003765AB" w:rsidRPr="00A01A3B" w:rsidRDefault="003765AB" w:rsidP="00A01A3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A01A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Ölçeceği uzunluğun ve tartacağı kütlenin ölçüm sonuçlarını belirlenen standart olmayan ölçü birimi cinsinden tahmin eder.</w:t>
            </w:r>
          </w:p>
          <w:p w14:paraId="53835002" w14:textId="113A859B" w:rsidR="003765AB" w:rsidRPr="002452BC" w:rsidRDefault="003765AB" w:rsidP="00A01A3B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01A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Tahmininin doğruluğuna ilişkin yargıda bulunur.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135AA" w14:textId="77777777" w:rsidR="003765AB" w:rsidRPr="00C904FF" w:rsidRDefault="003765AB" w:rsidP="00A01A3B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4ABE7" w14:textId="77777777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37B2F" w14:textId="77777777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991BE" w14:textId="77777777" w:rsidR="003765AB" w:rsidRPr="00C904FF" w:rsidRDefault="003765AB" w:rsidP="00A01A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392AE6D" w14:textId="0D3A7CE5" w:rsidR="00100A0E" w:rsidRDefault="00100A0E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19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877C20" w:rsidRPr="00100A0E" w14:paraId="29C650AB" w14:textId="77777777" w:rsidTr="000B419D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6584173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2D3799A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05ECAB7E" w14:textId="77777777" w:rsidR="00877C20" w:rsidRPr="00100A0E" w:rsidRDefault="00877C20" w:rsidP="000B41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637BAA22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A3AD561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5E18982B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709290B8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1C6E0A6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5A51940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877C20" w:rsidRPr="00100A0E" w14:paraId="48B46FB3" w14:textId="77777777" w:rsidTr="004974E9">
        <w:trPr>
          <w:cantSplit/>
          <w:trHeight w:val="62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41875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B4221" w14:textId="1D57C200" w:rsidR="00877C20" w:rsidRPr="00100A0E" w:rsidRDefault="003F194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OCAK               30 OCAK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CEF8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4D7FB" w14:textId="77777777" w:rsidR="00877C20" w:rsidRPr="00100A0E" w:rsidRDefault="00877C20" w:rsidP="000B419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YARI YIL TATİLİ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D1E4A" w14:textId="77777777" w:rsidR="00C647D3" w:rsidRPr="001352C1" w:rsidRDefault="00C647D3" w:rsidP="00C647D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23461E52" w14:textId="77777777" w:rsidR="00C647D3" w:rsidRPr="00C647D3" w:rsidRDefault="00C647D3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İletişim, SDB2.2. İş Birliği,</w:t>
            </w:r>
          </w:p>
          <w:p w14:paraId="2A313724" w14:textId="4719F949" w:rsidR="00C647D3" w:rsidRDefault="00C647D3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SDB3.2. Esneklik, SDB3.3. Sorumlu Karar Verme</w:t>
            </w:r>
          </w:p>
          <w:p w14:paraId="4A7D534A" w14:textId="77777777" w:rsidR="00C647D3" w:rsidRPr="001352C1" w:rsidRDefault="00C647D3" w:rsidP="00C647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D1D3B91" w14:textId="77777777" w:rsidR="00C647D3" w:rsidRPr="001352C1" w:rsidRDefault="00C647D3" w:rsidP="00C647D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2582FB33" w14:textId="752C7F3B" w:rsidR="00C647D3" w:rsidRDefault="00C647D3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</w:p>
          <w:p w14:paraId="2CEB9EFB" w14:textId="77777777" w:rsidR="00C647D3" w:rsidRPr="001352C1" w:rsidRDefault="00C647D3" w:rsidP="00C647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9EBADC" w14:textId="6CE6EB2A" w:rsidR="00877C20" w:rsidRPr="00100A0E" w:rsidRDefault="00C647D3" w:rsidP="00C647D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C45CF" w14:textId="77777777" w:rsidR="00C647D3" w:rsidRPr="00C647D3" w:rsidRDefault="00C647D3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Bu temanın öğrenme çıktıları; gözlem formu, açık uçlu sorular, boşluk doldurma ve eşleştirme</w:t>
            </w:r>
          </w:p>
          <w:p w14:paraId="7CFEE159" w14:textId="77777777" w:rsidR="00C647D3" w:rsidRPr="00C647D3" w:rsidRDefault="00C647D3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sorularından oluşan çalışma kâğıtları ve kontrol listeleri kullanılarak değerlendirilebilir.</w:t>
            </w:r>
          </w:p>
          <w:p w14:paraId="59181AA7" w14:textId="77777777" w:rsidR="00C647D3" w:rsidRPr="00C647D3" w:rsidRDefault="00C647D3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Eşit işaretinin anlamını toplama ve çıkarma işlemi bağlamında yorumlayabilme öğrenme</w:t>
            </w:r>
          </w:p>
          <w:p w14:paraId="0CC3544F" w14:textId="77777777" w:rsidR="00C647D3" w:rsidRPr="00C647D3" w:rsidRDefault="00C647D3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çıktısını değerlendirmek üzere öğrencilere performans görevi verilebilir. Performans görevleri</w:t>
            </w:r>
          </w:p>
          <w:p w14:paraId="46735B5E" w14:textId="3C8613CC" w:rsidR="00877C20" w:rsidRPr="00100A0E" w:rsidRDefault="00C647D3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analitik dereceli puanlama anahtarı ile değerlendirilebilir.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C976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37F7A2C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22BE616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926AC4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3BAB711D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1F3928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E08248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Dünya Kadınlar Günü (8 Mart)</w:t>
            </w:r>
          </w:p>
          <w:p w14:paraId="3AF2DA53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AE77A6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30D872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Bilim ve Teknoloji Haftası                (8-14 Mart)</w:t>
            </w:r>
          </w:p>
          <w:p w14:paraId="05EC6FA6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83EBE0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1FCCF89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İstiklâl Marşı’nın Kabulü ve Mehmet Akif Ersoy’u Anma Günü (12 Mart)</w:t>
            </w:r>
          </w:p>
          <w:p w14:paraId="2AB28879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2A4B4C" w14:textId="77777777" w:rsidR="008565A7" w:rsidRPr="008565A7" w:rsidRDefault="008565A7" w:rsidP="008565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2850FFF" w14:textId="5723C295" w:rsidR="00877C20" w:rsidRPr="00100A0E" w:rsidRDefault="00877C20" w:rsidP="008565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38439" w14:textId="77777777" w:rsidR="00877C20" w:rsidRPr="00100A0E" w:rsidRDefault="00877C2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0A1DA20E" w14:textId="77777777" w:rsidTr="000B419D">
        <w:trPr>
          <w:cantSplit/>
          <w:trHeight w:val="1402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DFC92" w14:textId="168BC545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F3F02" w14:textId="24F91CA4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ŞUBAT            06 ŞUBAT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24FE" w14:textId="113EBE72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62185" w14:textId="7DBCD900" w:rsidR="001D6E40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2B33">
              <w:rPr>
                <w:rFonts w:ascii="Tahoma" w:hAnsi="Tahoma" w:cs="Tahoma"/>
                <w:b/>
                <w:sz w:val="16"/>
                <w:szCs w:val="16"/>
              </w:rPr>
              <w:t>İŞLEMLERDEN CEBİRSEL DÜŞÜNMEYE</w:t>
            </w:r>
          </w:p>
          <w:p w14:paraId="50DDC791" w14:textId="77777777" w:rsidR="001D6E40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ACB23E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2B33">
              <w:rPr>
                <w:rFonts w:ascii="Tahoma" w:hAnsi="Tahoma" w:cs="Tahoma"/>
                <w:b/>
                <w:sz w:val="16"/>
                <w:szCs w:val="16"/>
              </w:rPr>
              <w:t>Toplama ve Çıkarma</w:t>
            </w:r>
          </w:p>
          <w:p w14:paraId="5C6FC789" w14:textId="246E1DF0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DEDC1" w14:textId="77777777" w:rsidR="001D6E40" w:rsidRPr="004974E9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sz w:val="16"/>
                <w:szCs w:val="16"/>
              </w:rPr>
              <w:t>MAT.1.2.1. Günlük yaşamın içerdiği toplama ve çıkarma işlemlerini çözümleyebilme</w:t>
            </w:r>
          </w:p>
          <w:p w14:paraId="0553245D" w14:textId="5F638C0B" w:rsidR="001D6E40" w:rsidRPr="004974E9" w:rsidRDefault="001D6E40" w:rsidP="004974E9">
            <w:pPr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14:paraId="74E9BF46" w14:textId="00E834E4" w:rsidR="001D6E40" w:rsidRPr="00100A0E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b) Günlük yaşam durumuna karşılık gelen toplama ve çıkarma işlemlerini birbiri ile ilişkilendirir.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BDD90" w14:textId="77777777" w:rsidR="001D6E40" w:rsidRPr="00100A0E" w:rsidRDefault="001D6E40" w:rsidP="000B419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FA95D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CA4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0099E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75053865" w14:textId="77777777" w:rsidTr="000B419D">
        <w:trPr>
          <w:cantSplit/>
          <w:trHeight w:val="899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BAA5" w14:textId="06864FAB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B1153" w14:textId="075D2D70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ŞUBAT              13 ŞUBAT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47EA2" w14:textId="74C7C772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AF2C1" w14:textId="272C5B06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062B" w14:textId="77777777" w:rsidR="001D6E40" w:rsidRPr="004974E9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sz w:val="16"/>
                <w:szCs w:val="16"/>
              </w:rPr>
              <w:t>MAT.1.2.1. Günlük yaşamın içerdiği toplama ve çıkarma işlemlerini çözümleyebilme</w:t>
            </w:r>
          </w:p>
          <w:p w14:paraId="2BD16A07" w14:textId="77777777" w:rsidR="001D6E40" w:rsidRPr="004974E9" w:rsidRDefault="001D6E40" w:rsidP="004974E9">
            <w:pPr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14:paraId="327FB127" w14:textId="1BDD502F" w:rsidR="001D6E40" w:rsidRPr="00100A0E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b) Günlük yaşam durumuna karşılık gelen toplama ve çıkarma işlemlerini birbiri ile ilişkilendirir.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F33E" w14:textId="77777777" w:rsidR="001D6E40" w:rsidRPr="00100A0E" w:rsidRDefault="001D6E40" w:rsidP="000B419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F75B4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34E9C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B96CD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56166CAF" w14:textId="77777777" w:rsidTr="000B419D">
        <w:trPr>
          <w:cantSplit/>
          <w:trHeight w:val="897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179B1" w14:textId="46952216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67702" w14:textId="2EF3A376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ŞUBAT                20 ŞUBAT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05D4C" w14:textId="1DC331B6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7F0B8" w14:textId="2B5CF58B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D30C" w14:textId="77777777" w:rsidR="001D6E40" w:rsidRPr="004974E9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sz w:val="16"/>
                <w:szCs w:val="16"/>
              </w:rPr>
              <w:t>MAT.1.2.1. Günlük yaşamın içerdiği toplama ve çıkarma işlemlerini çözümleyebilme</w:t>
            </w:r>
          </w:p>
          <w:p w14:paraId="55024122" w14:textId="77777777" w:rsidR="001D6E40" w:rsidRPr="004974E9" w:rsidRDefault="001D6E40" w:rsidP="004974E9">
            <w:pPr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a) Günlük yaşam durumunun toplama ve çıkarma işlemlerinden hangisini gerektirdiğini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14:paraId="2FAAA0F4" w14:textId="5289A405" w:rsidR="001D6E40" w:rsidRPr="00100A0E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b) Günlük yaşam durumuna karşılık gelen toplama ve çıkarma işlemlerini birbiri ile ilişkilendirir.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8FE0" w14:textId="77777777" w:rsidR="001D6E40" w:rsidRPr="00100A0E" w:rsidRDefault="001D6E40" w:rsidP="000B419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5590C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DE94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89699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081D0A13" w14:textId="77777777" w:rsidTr="000B419D">
        <w:trPr>
          <w:cantSplit/>
          <w:trHeight w:val="125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44E37" w14:textId="5BE02FB0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9693F" w14:textId="1693EEFD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ŞUBAT              27 ŞUBAT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8AD9" w14:textId="30608EB5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98D86" w14:textId="4ED30881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F291" w14:textId="69D93C30" w:rsidR="001D6E40" w:rsidRPr="004974E9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MAT.1.2.2. Toplama ve çıkarma işlemlerinin sonuçlarını tahminde bulunarak ve zihinden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işlem yaparak muhakeme edebilme</w:t>
            </w:r>
          </w:p>
          <w:p w14:paraId="3D0385EF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Toplama ve çıkarma işlemlerine ilişkin ögeleri belirler.</w:t>
            </w:r>
          </w:p>
          <w:p w14:paraId="4B35F2D2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Toplama ve çıkarma işlemlerine ilişkin ögeler arasındaki ilişkileri belirler.</w:t>
            </w:r>
          </w:p>
          <w:p w14:paraId="7F64D840" w14:textId="2DC07ABD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Toplama ve çıkarma işlemlerine yönelik tahmin ve zihinden işlem sonuçları arasında ilişki kurar.</w:t>
            </w:r>
          </w:p>
          <w:p w14:paraId="4F89CC0C" w14:textId="5AC8FE11" w:rsidR="001D6E40" w:rsidRPr="00100A0E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Tahmin ve zihinden işlem sonuçlarının tutarlılığını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5B7A1" w14:textId="77777777" w:rsidR="001D6E40" w:rsidRPr="00100A0E" w:rsidRDefault="001D6E40" w:rsidP="000B419D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2A26E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E5B6A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591F4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73B43B23" w14:textId="77777777" w:rsidTr="000B419D">
        <w:trPr>
          <w:cantSplit/>
          <w:trHeight w:val="1017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20E4" w14:textId="0D53B791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A831" w14:textId="5B3D4219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MART                   06 MART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1FB7" w14:textId="781C118B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C8701" w14:textId="3EBB4830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9456" w14:textId="77777777" w:rsidR="001D6E40" w:rsidRPr="004974E9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MAT.1.2.2. Toplama ve çıkarma işlemlerinin sonuçlarını tahminde bulunarak ve zihinden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işlem yaparak muhakeme edebilme</w:t>
            </w:r>
          </w:p>
          <w:p w14:paraId="25156090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Toplama ve çıkarma işlemlerine ilişkin ögeleri belirler.</w:t>
            </w:r>
          </w:p>
          <w:p w14:paraId="40264C6E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Toplama ve çıkarma işlemlerine ilişkin ögeler arasındaki ilişkileri belirler.</w:t>
            </w:r>
          </w:p>
          <w:p w14:paraId="184EE2D1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Toplama ve çıkarma işlemlerine yönelik tahmin ve zihinden işlem sonuçları arasında ilişki kurar.</w:t>
            </w:r>
          </w:p>
          <w:p w14:paraId="4743DB79" w14:textId="25603103" w:rsidR="001D6E40" w:rsidRPr="00100A0E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Tahmin ve zihinden işlem sonuçlarının tutarlılığını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78DF3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D4EBD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699F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E51C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0E0DD716" w14:textId="77777777" w:rsidTr="000B419D">
        <w:trPr>
          <w:cantSplit/>
          <w:trHeight w:val="821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90FE" w14:textId="71F33E7C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540A" w14:textId="67D629AD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MART                13 MART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4CF77" w14:textId="74941C3C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B4D0" w14:textId="452DC40F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A1661" w14:textId="77777777" w:rsidR="001D6E40" w:rsidRPr="004974E9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MAT.1.2.2. Toplama ve çıkarma işlemlerinin sonuçlarını tahminde bulunarak ve zihinden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974E9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işlem yaparak muhakeme edebilme</w:t>
            </w:r>
          </w:p>
          <w:p w14:paraId="4C492D9A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Toplama ve çıkarma işlemlerine ilişkin ögeleri belirler.</w:t>
            </w:r>
          </w:p>
          <w:p w14:paraId="2E6746CA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Toplama ve çıkarma işlemlerine ilişkin ögeler arasındaki ilişkileri belirler.</w:t>
            </w:r>
          </w:p>
          <w:p w14:paraId="4B1375B2" w14:textId="77777777" w:rsidR="001D6E40" w:rsidRPr="004974E9" w:rsidRDefault="001D6E40" w:rsidP="004974E9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Toplama ve çıkarma işlemlerine yönelik tahmin ve zihinden işlem sonuçları arasında ilişki kurar.</w:t>
            </w:r>
          </w:p>
          <w:p w14:paraId="04606C54" w14:textId="4496FDFD" w:rsidR="001D6E40" w:rsidRPr="00100A0E" w:rsidRDefault="001D6E40" w:rsidP="004974E9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4974E9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Tahmin ve zihinden işlem sonuçlarının tutarlılığını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8810D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B7B7B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FA85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B32F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17C0EBD" w14:textId="0F4E21AF" w:rsidR="00100A0E" w:rsidRDefault="00100A0E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19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100A0E" w:rsidRPr="00100A0E" w14:paraId="65400E62" w14:textId="77777777" w:rsidTr="000B419D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A82A675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7138A746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2576214A" w14:textId="77777777" w:rsidR="00100A0E" w:rsidRPr="00100A0E" w:rsidRDefault="00100A0E" w:rsidP="000B41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FE7ED46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F8664A8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1D04CC9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F1E86FF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612DC584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3FF53D6" w14:textId="77777777" w:rsidR="00100A0E" w:rsidRPr="00100A0E" w:rsidRDefault="00100A0E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4974E9" w:rsidRPr="00100A0E" w14:paraId="44A4FB90" w14:textId="77777777" w:rsidTr="006F28EB">
        <w:trPr>
          <w:cantSplit/>
          <w:trHeight w:val="90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74BE6" w14:textId="77777777" w:rsidR="004974E9" w:rsidRPr="00100A0E" w:rsidRDefault="004974E9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782C2" w14:textId="6E32DD4C" w:rsidR="004974E9" w:rsidRDefault="004974E9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MART      20 MART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01BE8" w14:textId="77777777" w:rsidR="004974E9" w:rsidRPr="00100A0E" w:rsidRDefault="004974E9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8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17FEA" w14:textId="3C6D8B3A" w:rsidR="004974E9" w:rsidRPr="00100A0E" w:rsidRDefault="004974E9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858BD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2. DÖNEM ARA TATİL</w:t>
            </w:r>
          </w:p>
        </w:tc>
      </w:tr>
      <w:tr w:rsidR="001D6E40" w:rsidRPr="00100A0E" w14:paraId="4FE32192" w14:textId="77777777" w:rsidTr="000B419D">
        <w:trPr>
          <w:cantSplit/>
          <w:trHeight w:val="90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B70B" w14:textId="377E9170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25.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EFAFC" w14:textId="0C0FA672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                   27 MART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7527" w14:textId="3D987FDB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8471" w14:textId="77777777" w:rsidR="001D6E40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2B33">
              <w:rPr>
                <w:rFonts w:ascii="Tahoma" w:hAnsi="Tahoma" w:cs="Tahoma"/>
                <w:b/>
                <w:sz w:val="16"/>
                <w:szCs w:val="16"/>
              </w:rPr>
              <w:t>İŞLEMLERDEN CEBİRSEL DÜŞÜNMEYE</w:t>
            </w:r>
          </w:p>
          <w:p w14:paraId="7597B385" w14:textId="77777777" w:rsidR="001D6E40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1FAFB15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2B33">
              <w:rPr>
                <w:rFonts w:ascii="Tahoma" w:hAnsi="Tahoma" w:cs="Tahoma"/>
                <w:b/>
                <w:sz w:val="16"/>
                <w:szCs w:val="16"/>
              </w:rPr>
              <w:t>Toplama ve Çıkarma</w:t>
            </w:r>
          </w:p>
          <w:p w14:paraId="330E50AE" w14:textId="71D409A1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05DC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sz w:val="16"/>
                <w:szCs w:val="16"/>
              </w:rPr>
              <w:t>MAT.1.2.3. Eşit işaretinin anlamını toplama ve çıkarma işlemi bağlamında yorumlayabilme</w:t>
            </w:r>
          </w:p>
          <w:p w14:paraId="15789F2B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a) Toplama ve çıkarma işlemlerinde eşit işaretinin kullanımını inceler.</w:t>
            </w:r>
          </w:p>
          <w:p w14:paraId="4F7EEAB8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b) Eşit işaretinin anlamını kullanarak bir toplama ya da çıkarma işlemini dönüştürür.</w:t>
            </w:r>
          </w:p>
          <w:p w14:paraId="150FC005" w14:textId="52FF743A" w:rsidR="001D6E40" w:rsidRPr="00100A0E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c) Dönüştürdüğü toplama ve çıkarma işlemlerini kendi cümleleriyle ifade eder.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08494" w14:textId="77777777" w:rsidR="001D6E40" w:rsidRPr="001352C1" w:rsidRDefault="001D6E40" w:rsidP="00C647D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1EFAEE45" w14:textId="77777777" w:rsidR="001D6E40" w:rsidRPr="00C647D3" w:rsidRDefault="001D6E40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SDB1.2. Kendini Düzenleme (Öz Düzenleme Becerisi), SDB2.1. İletişim, SDB2.2. İş Birliği,</w:t>
            </w:r>
          </w:p>
          <w:p w14:paraId="1B939201" w14:textId="77777777" w:rsidR="001D6E40" w:rsidRDefault="001D6E40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SDB3.2. Esneklik, SDB3.3. Sorumlu Karar Verme</w:t>
            </w:r>
          </w:p>
          <w:p w14:paraId="0754E80A" w14:textId="77777777" w:rsidR="001D6E40" w:rsidRPr="001352C1" w:rsidRDefault="001D6E40" w:rsidP="00C647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5F567989" w14:textId="77777777" w:rsidR="001D6E40" w:rsidRPr="001352C1" w:rsidRDefault="001D6E40" w:rsidP="00C647D3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13815590" w14:textId="77777777" w:rsidR="001D6E40" w:rsidRDefault="001D6E40" w:rsidP="00C647D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D4. Dostluk</w:t>
            </w:r>
            <w:r w:rsidRPr="00166A18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</w:t>
            </w:r>
          </w:p>
          <w:p w14:paraId="63BC3227" w14:textId="77777777" w:rsidR="001D6E40" w:rsidRPr="001352C1" w:rsidRDefault="001D6E40" w:rsidP="00C647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34A10175" w14:textId="45DCEEE4" w:rsidR="001D6E40" w:rsidRPr="00100A0E" w:rsidRDefault="001D6E40" w:rsidP="00C647D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C647D3">
              <w:rPr>
                <w:rFonts w:ascii="Tahoma" w:hAnsi="Tahoma" w:cs="Tahoma"/>
                <w:color w:val="000000"/>
                <w:sz w:val="16"/>
                <w:szCs w:val="16"/>
              </w:rPr>
              <w:t>OB1. Bilgi Okuryazarlığı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B801" w14:textId="4BE1E08F" w:rsidR="001D6E40" w:rsidRPr="00C647D3" w:rsidRDefault="001D6E40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Bu temanın öğrenme çıktıları; gözlem formu, açık uçlu sorular, boşluk doldurma ve eşleştirme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647D3">
              <w:rPr>
                <w:rFonts w:ascii="Tahoma" w:hAnsi="Tahoma" w:cs="Tahoma"/>
                <w:sz w:val="16"/>
                <w:szCs w:val="16"/>
              </w:rPr>
              <w:t>sorularından oluşan çalışma kâğıtları ve kontrol listeleri kullanılarak değerlendirilebilir.</w:t>
            </w:r>
          </w:p>
          <w:p w14:paraId="5CDAC1F2" w14:textId="77777777" w:rsidR="001D6E40" w:rsidRPr="00C647D3" w:rsidRDefault="001D6E40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Eşit işaretinin anlamını toplama ve çıkarma işlemi bağlamında yorumlayabilme öğrenme</w:t>
            </w:r>
          </w:p>
          <w:p w14:paraId="4F4F5AF9" w14:textId="77777777" w:rsidR="001D6E40" w:rsidRPr="00C647D3" w:rsidRDefault="001D6E40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çıktısını değerlendirmek üzere öğrencilere performans görevi verilebilir. Performans görevleri</w:t>
            </w:r>
          </w:p>
          <w:p w14:paraId="4C880F11" w14:textId="3261D82D" w:rsidR="001D6E40" w:rsidRPr="00100A0E" w:rsidRDefault="001D6E40" w:rsidP="00C647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analitik dereceli puanlama anahtarı ile değerlendirilebilir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06F4A" w14:textId="24F16309" w:rsidR="008565A7" w:rsidRDefault="008565A7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565A7">
              <w:rPr>
                <w:rFonts w:ascii="Tahoma" w:hAnsi="Tahoma" w:cs="Tahoma"/>
                <w:sz w:val="16"/>
                <w:szCs w:val="16"/>
              </w:rPr>
              <w:t>Şehitler Günü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8565A7">
              <w:rPr>
                <w:rFonts w:ascii="Tahoma" w:hAnsi="Tahoma" w:cs="Tahoma"/>
                <w:sz w:val="16"/>
                <w:szCs w:val="16"/>
              </w:rPr>
              <w:t xml:space="preserve"> (18 Mart)</w:t>
            </w:r>
          </w:p>
          <w:p w14:paraId="5513FFD3" w14:textId="77777777" w:rsidR="008565A7" w:rsidRDefault="008565A7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3DFA45" w14:textId="722A1FD4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Yaşlılar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>(18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-24 Mart)</w:t>
            </w:r>
          </w:p>
          <w:p w14:paraId="0B75F5C7" w14:textId="39ED971A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CA9171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F109F3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Türk Dünyası ve Toplulukları Haftası (21 Mart Nevruz gününü içine alan hafta)</w:t>
            </w:r>
          </w:p>
          <w:p w14:paraId="71EAF36D" w14:textId="0B8ABF81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E17FB8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7EB0ED" w14:textId="1355FB44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Orman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(21-26 Mart)</w:t>
            </w:r>
          </w:p>
          <w:p w14:paraId="596DC315" w14:textId="60CA7340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1B44368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0EB2A9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Dünya Tiyatrolar Günü (27 Mart)</w:t>
            </w:r>
          </w:p>
          <w:p w14:paraId="3BF03708" w14:textId="0B597AB5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2C52934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A35189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3969B782" w14:textId="7854D855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FC33BB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B28E2C" w14:textId="299648E4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Turizm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-22 Nisan)</w:t>
            </w:r>
          </w:p>
          <w:p w14:paraId="4334EDE0" w14:textId="0577270D" w:rsidR="001D6E40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721D77E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B6CAEE" w14:textId="05CD1557" w:rsidR="001D6E40" w:rsidRPr="00100A0E" w:rsidRDefault="001D6E40" w:rsidP="004F6D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3D86F" w14:textId="77777777" w:rsidR="001D6E40" w:rsidRPr="00100A0E" w:rsidRDefault="001D6E40" w:rsidP="000B41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07BDB3CE" w14:textId="77777777" w:rsidTr="000B419D">
        <w:trPr>
          <w:cantSplit/>
          <w:trHeight w:val="1837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BB2A2" w14:textId="0BF66FE2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26.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CD77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30 MART                       03 NİSAN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1530" w14:textId="43C5B51E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20DB" w14:textId="1EC335FD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3AF8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b/>
                <w:sz w:val="16"/>
                <w:szCs w:val="16"/>
              </w:rPr>
              <w:t>MAT.1.2.3. Eşit işaretinin anlamını toplama ve çıkarma işlemi bağlamında yorumlayabilme</w:t>
            </w:r>
          </w:p>
          <w:p w14:paraId="6A620BBE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a) Toplama ve çıkarma işlemlerinde eşit işaretinin kullanımını inceler.</w:t>
            </w:r>
          </w:p>
          <w:p w14:paraId="4E695515" w14:textId="77777777" w:rsidR="001D6E40" w:rsidRPr="004974E9" w:rsidRDefault="001D6E40" w:rsidP="004974E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b) Eşit işaretinin anlamını kullanarak bir toplama ya da çıkarma işlemini dönüştürür.</w:t>
            </w:r>
          </w:p>
          <w:p w14:paraId="3109F2B1" w14:textId="39F1F766" w:rsidR="001D6E40" w:rsidRPr="00100A0E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74E9">
              <w:rPr>
                <w:rFonts w:ascii="Tahoma" w:hAnsi="Tahoma" w:cs="Tahoma"/>
                <w:sz w:val="16"/>
                <w:szCs w:val="16"/>
              </w:rPr>
              <w:t>c) Dönüştürdüğü toplama ve çıkarma işlemlerini kendi cümleleriyle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04DBC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128B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B31E5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5D808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28CF0D12" w14:textId="77777777" w:rsidTr="00342745">
        <w:trPr>
          <w:cantSplit/>
          <w:trHeight w:val="1263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93EB" w14:textId="0C6817E5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27.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6D0C" w14:textId="018C90B2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NİSAN             10 NİSAN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E348E" w14:textId="7619BEF1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2B90" w14:textId="7F8F1D8E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24E6" w14:textId="77777777" w:rsidR="001D6E40" w:rsidRPr="00C647D3" w:rsidRDefault="001D6E40" w:rsidP="00C64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647D3">
              <w:rPr>
                <w:rFonts w:ascii="Tahoma" w:hAnsi="Tahoma" w:cs="Tahoma"/>
                <w:b/>
                <w:sz w:val="16"/>
                <w:szCs w:val="16"/>
              </w:rPr>
              <w:t>MAT.1.2.4. Toplama ve çıkarma işlemlerinin ilişkisini yorumlayabilme</w:t>
            </w:r>
          </w:p>
          <w:p w14:paraId="68974253" w14:textId="77777777" w:rsidR="001D6E40" w:rsidRPr="00C647D3" w:rsidRDefault="001D6E40" w:rsidP="00C647D3">
            <w:pPr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a) Toplama ve çıkarma işlemlerinin ilişkisini inceler.</w:t>
            </w:r>
          </w:p>
          <w:p w14:paraId="0DD861E5" w14:textId="77777777" w:rsidR="001D6E40" w:rsidRPr="00C647D3" w:rsidRDefault="001D6E40" w:rsidP="00C647D3">
            <w:pPr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b) Toplama ve çıkarma işlemlerini tersine dönüştürür.</w:t>
            </w:r>
          </w:p>
          <w:p w14:paraId="0C7BF5F1" w14:textId="41303C59" w:rsidR="001D6E40" w:rsidRPr="00C647D3" w:rsidRDefault="001D6E40" w:rsidP="00C647D3">
            <w:pPr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c) Toplama ve çıkarma işlemlerinin ilişkisini yeniden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6CE82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D0E4B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A2E83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71435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275280EC" w14:textId="77777777" w:rsidTr="000B419D">
        <w:trPr>
          <w:cantSplit/>
          <w:trHeight w:val="699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540E2" w14:textId="36260DAE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28.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6F3AB" w14:textId="57E05550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NİSAN            17 NİSAN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ED199" w14:textId="19CD40B6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9254" w14:textId="0242C7FA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99BC" w14:textId="77777777" w:rsidR="001D6E40" w:rsidRPr="00C647D3" w:rsidRDefault="001D6E40" w:rsidP="00C647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647D3">
              <w:rPr>
                <w:rFonts w:ascii="Tahoma" w:hAnsi="Tahoma" w:cs="Tahoma"/>
                <w:b/>
                <w:sz w:val="16"/>
                <w:szCs w:val="16"/>
              </w:rPr>
              <w:t>MAT.1.2.4. Toplama ve çıkarma işlemlerinin ilişkisini yorumlayabilme</w:t>
            </w:r>
          </w:p>
          <w:p w14:paraId="0492B776" w14:textId="77777777" w:rsidR="001D6E40" w:rsidRPr="00C647D3" w:rsidRDefault="001D6E40" w:rsidP="00C647D3">
            <w:pPr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a) Toplama ve çıkarma işlemlerinin ilişkisini inceler.</w:t>
            </w:r>
          </w:p>
          <w:p w14:paraId="0B94EE94" w14:textId="77777777" w:rsidR="001D6E40" w:rsidRPr="00C647D3" w:rsidRDefault="001D6E40" w:rsidP="00C647D3">
            <w:pPr>
              <w:rPr>
                <w:rFonts w:ascii="Tahoma" w:hAnsi="Tahoma" w:cs="Tahoma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b) Toplama ve çıkarma işlemlerini tersine dönüştürür.</w:t>
            </w:r>
          </w:p>
          <w:p w14:paraId="6BA97FBF" w14:textId="6B916CE5" w:rsidR="001D6E40" w:rsidRPr="00100A0E" w:rsidRDefault="001D6E40" w:rsidP="00C647D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647D3">
              <w:rPr>
                <w:rFonts w:ascii="Tahoma" w:hAnsi="Tahoma" w:cs="Tahoma"/>
                <w:sz w:val="16"/>
                <w:szCs w:val="16"/>
              </w:rPr>
              <w:t>c) Toplama ve çıkarma işlemlerinin ilişkisini yeniden ifade eder.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6BD6B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959B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05B7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53656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13EB21D6" w14:textId="77777777" w:rsidTr="000B419D">
        <w:trPr>
          <w:cantSplit/>
          <w:trHeight w:val="112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A4FE" w14:textId="2B477BAD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29.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7425" w14:textId="39916630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NİSAN              24 NİSAN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AA169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33659" w14:textId="6A92891F" w:rsidR="001D6E40" w:rsidRDefault="001D6E40" w:rsidP="004974E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SAYILAR VE NİCELİKLER (3)</w:t>
            </w:r>
          </w:p>
          <w:p w14:paraId="12A369DE" w14:textId="77777777" w:rsidR="001D6E40" w:rsidRDefault="001D6E40" w:rsidP="004974E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6F551AF5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Nicelikler (Paralarımız)</w:t>
            </w:r>
          </w:p>
          <w:p w14:paraId="4E7DAF33" w14:textId="68316EA8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D056" w14:textId="062D3C86" w:rsidR="001D6E40" w:rsidRPr="00100A0E" w:rsidRDefault="001D6E40" w:rsidP="00C64637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MAT.1.1.9. Paraların (1 TL, 5 TL, 10 TL, 20 TL, 50 TL, 100 TL ve 200 TL) temsil ettiği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büyüklükleri tanıyabilme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84889" w14:textId="77777777" w:rsidR="001D6E40" w:rsidRPr="001352C1" w:rsidRDefault="001D6E40" w:rsidP="008B3C9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1CE64DC1" w14:textId="02A7C63B" w:rsidR="001D6E40" w:rsidRDefault="001D6E40" w:rsidP="008B3C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SDB2.2. İş Birliği</w:t>
            </w:r>
          </w:p>
          <w:p w14:paraId="796C705D" w14:textId="77777777" w:rsidR="001D6E40" w:rsidRPr="001352C1" w:rsidRDefault="001D6E40" w:rsidP="008B3C9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4A41A64D" w14:textId="77777777" w:rsidR="001D6E40" w:rsidRPr="001352C1" w:rsidRDefault="001D6E40" w:rsidP="008B3C9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3D3A2DB5" w14:textId="77777777" w:rsidR="001D6E40" w:rsidRDefault="001D6E40" w:rsidP="008B3C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D17. Tasarruf, D19. Vatanseverlik</w:t>
            </w:r>
          </w:p>
          <w:p w14:paraId="7E3AFD45" w14:textId="77777777" w:rsidR="001D6E40" w:rsidRDefault="001D6E40" w:rsidP="008B3C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8874FB5" w14:textId="70DCE03F" w:rsidR="001D6E40" w:rsidRPr="00100A0E" w:rsidRDefault="001D6E40" w:rsidP="008B3C9C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OB3. Finansal Okuryazarlık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2F1F8" w14:textId="77777777" w:rsidR="001D6E40" w:rsidRPr="008B3C9C" w:rsidRDefault="001D6E40" w:rsidP="008B3C9C">
            <w:pPr>
              <w:rPr>
                <w:rFonts w:ascii="Tahoma" w:hAnsi="Tahoma" w:cs="Tahoma"/>
                <w:sz w:val="16"/>
                <w:szCs w:val="16"/>
              </w:rPr>
            </w:pPr>
            <w:r w:rsidRPr="008B3C9C">
              <w:rPr>
                <w:rFonts w:ascii="Tahoma" w:hAnsi="Tahoma" w:cs="Tahoma"/>
                <w:sz w:val="16"/>
                <w:szCs w:val="16"/>
              </w:rPr>
              <w:t>Öğrenme çıktıları; açık uçlu sorular içeren çalışma kâğıtları, kontrol listesi, bütüncül dereceli</w:t>
            </w:r>
          </w:p>
          <w:p w14:paraId="4A098BC6" w14:textId="601161EE" w:rsidR="001D6E40" w:rsidRPr="00100A0E" w:rsidRDefault="001D6E40" w:rsidP="008B3C9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B3C9C">
              <w:rPr>
                <w:rFonts w:ascii="Tahoma" w:hAnsi="Tahoma" w:cs="Tahoma"/>
                <w:sz w:val="16"/>
                <w:szCs w:val="16"/>
              </w:rPr>
              <w:t>puanlama anahtarı kullanılarak değerlendirilebilir.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B3C9C">
              <w:rPr>
                <w:rFonts w:ascii="Tahoma" w:hAnsi="Tahoma" w:cs="Tahoma"/>
                <w:sz w:val="16"/>
                <w:szCs w:val="16"/>
              </w:rPr>
              <w:t>Parasının değeri karşılığında alabileceği ürünleri kendi seçmesi, mevcut parası karşılığında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B3C9C">
              <w:rPr>
                <w:rFonts w:ascii="Tahoma" w:hAnsi="Tahoma" w:cs="Tahoma"/>
                <w:sz w:val="16"/>
                <w:szCs w:val="16"/>
              </w:rPr>
              <w:t>hangi ürünleri aldığı gibi performans görevleri verilerek belirlenen ölçütlere göre kontrol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B3C9C">
              <w:rPr>
                <w:rFonts w:ascii="Tahoma" w:hAnsi="Tahoma" w:cs="Tahoma"/>
                <w:sz w:val="16"/>
                <w:szCs w:val="16"/>
              </w:rPr>
              <w:t>listesi veya bütüncül dereceli puanlama anahtarı üzerinden değerlendirilebilir.</w:t>
            </w: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0D88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1C1C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7CF0572D" w14:textId="77777777" w:rsidTr="000B419D">
        <w:trPr>
          <w:cantSplit/>
          <w:trHeight w:val="169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DC30B" w14:textId="1345427C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30.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4E97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27 NİSAN                      01 MAYIS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EFA3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38ED" w14:textId="35253453" w:rsidR="001D6E40" w:rsidRPr="00100A0E" w:rsidRDefault="001D6E40" w:rsidP="00C6463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225C" w14:textId="56DD4FCE" w:rsidR="001D6E40" w:rsidRPr="00100A0E" w:rsidRDefault="001D6E40" w:rsidP="004974E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MAT.1.1.9. Paraların (1 TL, 5 TL, 10 TL, 20 TL, 50 TL, 100 TL ve 200 TL) temsil ettiği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64637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büyüklükleri tanıyabilme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7E0CA" w14:textId="77777777" w:rsidR="001D6E40" w:rsidRPr="00100A0E" w:rsidRDefault="001D6E40" w:rsidP="004974E9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7628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CAF07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378DC" w14:textId="77777777" w:rsidR="001D6E40" w:rsidRPr="00100A0E" w:rsidRDefault="001D6E40" w:rsidP="004974E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36EF2D1" w14:textId="126622C5" w:rsidR="00100A0E" w:rsidRDefault="00100A0E">
      <w:pPr>
        <w:rPr>
          <w:rFonts w:ascii="TemelYazi" w:hAnsi="TemelYazi"/>
          <w:sz w:val="18"/>
          <w:szCs w:val="18"/>
        </w:rPr>
      </w:pPr>
    </w:p>
    <w:p w14:paraId="391297C5" w14:textId="77777777" w:rsidR="00100A0E" w:rsidRDefault="00100A0E">
      <w:pPr>
        <w:rPr>
          <w:rFonts w:ascii="TemelYazi" w:hAnsi="TemelYaz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19"/>
        <w:tblW w:w="0" w:type="auto"/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63"/>
        <w:gridCol w:w="1990"/>
        <w:gridCol w:w="5103"/>
        <w:gridCol w:w="1689"/>
        <w:gridCol w:w="2268"/>
        <w:gridCol w:w="1418"/>
        <w:gridCol w:w="1418"/>
      </w:tblGrid>
      <w:tr w:rsidR="00B36526" w:rsidRPr="00100A0E" w14:paraId="3D94A9CE" w14:textId="77777777" w:rsidTr="00B36526">
        <w:trPr>
          <w:cantSplit/>
          <w:trHeight w:val="916"/>
        </w:trPr>
        <w:tc>
          <w:tcPr>
            <w:tcW w:w="851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1DB8F6F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HAFTA</w:t>
            </w:r>
          </w:p>
        </w:tc>
        <w:tc>
          <w:tcPr>
            <w:tcW w:w="1134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F1A4DD2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263" w:type="dxa"/>
            <w:shd w:val="clear" w:color="auto" w:fill="FFF2CC" w:themeFill="accent4" w:themeFillTint="33"/>
            <w:tcMar>
              <w:left w:w="0" w:type="dxa"/>
              <w:right w:w="0" w:type="dxa"/>
            </w:tcMar>
            <w:textDirection w:val="btLr"/>
            <w:vAlign w:val="center"/>
          </w:tcPr>
          <w:p w14:paraId="1F28497B" w14:textId="77777777" w:rsidR="00B36526" w:rsidRPr="00100A0E" w:rsidRDefault="00B36526" w:rsidP="00B365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990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6797C581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TEMA/İÇERİK ÇERÇEVESİ</w:t>
            </w:r>
          </w:p>
        </w:tc>
        <w:tc>
          <w:tcPr>
            <w:tcW w:w="5103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480CD30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ÇIKTISI /SÜREÇ BİLEŞENLERİ</w:t>
            </w:r>
          </w:p>
        </w:tc>
        <w:tc>
          <w:tcPr>
            <w:tcW w:w="1689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1C4C96C9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PROGRAMLAR ARASI BİLEŞENLER</w:t>
            </w:r>
          </w:p>
        </w:tc>
        <w:tc>
          <w:tcPr>
            <w:tcW w:w="226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41416986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ÖĞRENME KANITLARI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0579FE9E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</w:tc>
        <w:tc>
          <w:tcPr>
            <w:tcW w:w="1418" w:type="dxa"/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429AB12" w14:textId="77777777" w:rsidR="00B36526" w:rsidRPr="00100A0E" w:rsidRDefault="00B36526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OKUL TEMELLİ PLANLAMA</w:t>
            </w:r>
          </w:p>
        </w:tc>
      </w:tr>
      <w:tr w:rsidR="001D6E40" w:rsidRPr="00111FC8" w14:paraId="6FABD1EA" w14:textId="77777777" w:rsidTr="00CA4D0E">
        <w:trPr>
          <w:cantSplit/>
          <w:trHeight w:val="620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31CA1" w14:textId="578F22B2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31.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E0955" w14:textId="0C5D2B60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MAYIS              08 MAYIS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C83D" w14:textId="371432E2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DC4AC" w14:textId="77777777" w:rsidR="001D6E40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64637">
              <w:rPr>
                <w:rFonts w:ascii="Tahoma" w:hAnsi="Tahoma" w:cs="Tahoma"/>
                <w:b/>
                <w:sz w:val="16"/>
                <w:szCs w:val="16"/>
              </w:rPr>
              <w:t>NESNELERİN GEOMETRİSİ (2)</w:t>
            </w:r>
          </w:p>
          <w:p w14:paraId="46B64E0B" w14:textId="77777777" w:rsidR="001D6E40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B29462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975D3">
              <w:rPr>
                <w:rFonts w:ascii="Tahoma" w:hAnsi="Tahoma" w:cs="Tahoma"/>
                <w:b/>
                <w:sz w:val="16"/>
                <w:szCs w:val="16"/>
              </w:rPr>
              <w:t>Nesneler ve Geometrik Şekiller</w:t>
            </w:r>
          </w:p>
          <w:p w14:paraId="61169523" w14:textId="726FD04D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7D17A" w14:textId="02B42E73" w:rsidR="001D6E40" w:rsidRPr="00100A0E" w:rsidRDefault="001D6E40" w:rsidP="00B365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8B3C9C">
              <w:rPr>
                <w:rFonts w:ascii="Tahoma" w:hAnsi="Tahoma" w:cs="Tahoma"/>
                <w:b/>
                <w:sz w:val="16"/>
                <w:szCs w:val="16"/>
              </w:rPr>
              <w:t>MAT. 1.3.3. Günlük yaşamdaki nesneleri biçimsel özelliklerine göre ayırt edebilme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3DB10" w14:textId="77777777" w:rsidR="001D6E40" w:rsidRPr="001352C1" w:rsidRDefault="001D6E40" w:rsidP="001D6E4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2557C0DE" w14:textId="77777777" w:rsidR="001D6E40" w:rsidRDefault="001D6E40" w:rsidP="001D6E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SDB2.2. İş Birliği</w:t>
            </w:r>
          </w:p>
          <w:p w14:paraId="328EC623" w14:textId="77777777" w:rsidR="001D6E40" w:rsidRPr="001352C1" w:rsidRDefault="001D6E40" w:rsidP="001D6E4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2A53FD1D" w14:textId="77777777" w:rsidR="001D6E40" w:rsidRPr="001352C1" w:rsidRDefault="001D6E40" w:rsidP="001D6E4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7322178D" w14:textId="77777777" w:rsidR="001D6E40" w:rsidRDefault="001D6E40" w:rsidP="001D6E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D17. Tasarruf, D19. Vatanseverlik</w:t>
            </w:r>
          </w:p>
          <w:p w14:paraId="7DEE6A24" w14:textId="77777777" w:rsidR="001D6E40" w:rsidRDefault="001D6E40" w:rsidP="001D6E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FEFDD3" w14:textId="3E6AD2E6" w:rsidR="001D6E40" w:rsidRPr="00100A0E" w:rsidRDefault="001D6E40" w:rsidP="001D6E4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Pr="008B3C9C">
              <w:rPr>
                <w:rFonts w:ascii="Tahoma" w:hAnsi="Tahoma" w:cs="Tahoma"/>
                <w:color w:val="000000"/>
                <w:sz w:val="16"/>
                <w:szCs w:val="16"/>
              </w:rPr>
              <w:t>OB3. Finansal Okuryazarlık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AF7F" w14:textId="7EB3AD82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Bu temanın öğrenme çıktıları; çalışma kâğıdı, performans görevi, bütüncül dereceli puanlama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6E40">
              <w:rPr>
                <w:rFonts w:ascii="Tahoma" w:hAnsi="Tahoma" w:cs="Tahoma"/>
                <w:sz w:val="16"/>
                <w:szCs w:val="16"/>
              </w:rPr>
              <w:t>anahtarı ve yapılandırılmış grid ile değerlendirilebilir.</w:t>
            </w:r>
          </w:p>
          <w:p w14:paraId="1C798E4E" w14:textId="77777777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Öğrencilere, günlük yaşamda kullanılan nesneleri biçimsel özelliğine değinmeden yuvarlak</w:t>
            </w:r>
          </w:p>
          <w:p w14:paraId="1EFD11D5" w14:textId="7B3D3C8C" w:rsidR="001D6E40" w:rsidRPr="00100A0E" w:rsidRDefault="001D6E40" w:rsidP="001D6E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ve köşeli nesneler olarak eşleştirmelerini gerektiren bir performans görevi verilebilir. Performans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6E40">
              <w:rPr>
                <w:rFonts w:ascii="Tahoma" w:hAnsi="Tahoma" w:cs="Tahoma"/>
                <w:sz w:val="16"/>
                <w:szCs w:val="16"/>
              </w:rPr>
              <w:t>görevinin değerlendirilmesinde bir bütüncül dereceli puanlama anahtarı kullanılabilir.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8CE5A" w14:textId="77777777" w:rsidR="001D6E40" w:rsidRPr="00111FC8" w:rsidRDefault="001D6E40" w:rsidP="00B365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0F81884F" w14:textId="77777777" w:rsidR="001D6E40" w:rsidRPr="00111FC8" w:rsidRDefault="001D6E40" w:rsidP="00B365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6DA81D" w14:textId="0D0E4B0E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 xml:space="preserve">İş Sağlığı ve Güvenliği Haftası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>(4-10 Mayıs)</w:t>
            </w:r>
          </w:p>
          <w:p w14:paraId="6543996D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E96A1DF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50FAEE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Anneler Günü (Mayıs ayının 2 inci Pazarı)</w:t>
            </w:r>
          </w:p>
          <w:p w14:paraId="478069D4" w14:textId="77777777" w:rsidR="001D6E40" w:rsidRPr="00111FC8" w:rsidRDefault="001D6E40" w:rsidP="004F6D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B30010B" w14:textId="786215C0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6E4C65C6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C9DF97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315E79" w14:textId="4331323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Müzeler Haftası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11FC8">
              <w:rPr>
                <w:rFonts w:ascii="Tahoma" w:hAnsi="Tahoma" w:cs="Tahoma"/>
                <w:sz w:val="16"/>
                <w:szCs w:val="16"/>
              </w:rPr>
              <w:t xml:space="preserve"> (18-24 Mayıs)</w:t>
            </w:r>
          </w:p>
          <w:p w14:paraId="11021E94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68C347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09FA088F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624904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  <w:p w14:paraId="5A582CAB" w14:textId="77777777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A1D78A" w14:textId="63A209A0" w:rsidR="001D6E40" w:rsidRPr="00111FC8" w:rsidRDefault="001D6E40" w:rsidP="00111F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1FC8">
              <w:rPr>
                <w:rFonts w:ascii="Tahoma" w:hAnsi="Tahoma" w:cs="Tahoma"/>
                <w:sz w:val="16"/>
                <w:szCs w:val="16"/>
              </w:rPr>
              <w:t>Babalar Günü (Haziran ayının 3 üncü pazarı)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6CE0D" w14:textId="77777777" w:rsidR="001D6E40" w:rsidRPr="00111FC8" w:rsidRDefault="001D6E40" w:rsidP="00B365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D6E40" w:rsidRPr="00100A0E" w14:paraId="0E6609AF" w14:textId="77777777" w:rsidTr="00B36526">
        <w:trPr>
          <w:cantSplit/>
          <w:trHeight w:val="902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0EE54" w14:textId="634B5624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32.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3CAC9" w14:textId="5BB6C798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MAYIS               15 MAYIS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3252" w14:textId="5C7DF5BC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F4412" w14:textId="3D0AA040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397BA" w14:textId="77777777" w:rsidR="001D6E40" w:rsidRPr="008B3C9C" w:rsidRDefault="001D6E40" w:rsidP="008B3C9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B3C9C">
              <w:rPr>
                <w:rFonts w:ascii="Tahoma" w:hAnsi="Tahoma" w:cs="Tahoma"/>
                <w:b/>
                <w:sz w:val="16"/>
                <w:szCs w:val="16"/>
              </w:rPr>
              <w:t>MAT. 1.3.4. Günlük yaşamda karşılaşılan geometrik yapılardaki geometrik şekilleri çözümleyebilme</w:t>
            </w:r>
          </w:p>
          <w:p w14:paraId="1A808C2B" w14:textId="77777777" w:rsidR="001D6E40" w:rsidRPr="001975D3" w:rsidRDefault="001D6E40" w:rsidP="008B3C9C">
            <w:pPr>
              <w:rPr>
                <w:rFonts w:ascii="Tahoma" w:hAnsi="Tahoma" w:cs="Tahoma"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a) Geometrik yapılardaki şekilleri belirler.</w:t>
            </w:r>
          </w:p>
          <w:p w14:paraId="1773A851" w14:textId="508E200B" w:rsidR="001D6E40" w:rsidRPr="00100A0E" w:rsidRDefault="001D6E40" w:rsidP="008B3C9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b) Şekiller arasında ilişki kurar.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E1D3" w14:textId="77777777" w:rsidR="001D6E40" w:rsidRPr="00100A0E" w:rsidRDefault="001D6E40" w:rsidP="00B3652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0308C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3CFB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74605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066D698B" w14:textId="77777777" w:rsidTr="00B36526">
        <w:trPr>
          <w:cantSplit/>
          <w:trHeight w:val="899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2635" w14:textId="2B6A2E46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33.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C2D5" w14:textId="036720E0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MAYIS               22 MAYIS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B175B" w14:textId="7A585C3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BDDD2" w14:textId="54400A77" w:rsidR="001D6E40" w:rsidRPr="001975D3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7A10" w14:textId="77777777" w:rsidR="001D6E40" w:rsidRPr="008B3C9C" w:rsidRDefault="001D6E40" w:rsidP="008B3C9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B3C9C">
              <w:rPr>
                <w:rFonts w:ascii="Tahoma" w:hAnsi="Tahoma" w:cs="Tahoma"/>
                <w:b/>
                <w:sz w:val="16"/>
                <w:szCs w:val="16"/>
              </w:rPr>
              <w:t>MAT. 1.3.5. Biçimsel özelliklerine göre geometrik şekilleri sınıflandırabilme</w:t>
            </w:r>
          </w:p>
          <w:p w14:paraId="6FCE9DDD" w14:textId="77777777" w:rsidR="001D6E40" w:rsidRPr="001975D3" w:rsidRDefault="001D6E40" w:rsidP="008B3C9C">
            <w:pPr>
              <w:rPr>
                <w:rFonts w:ascii="Tahoma" w:hAnsi="Tahoma" w:cs="Tahoma"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a) Geometrik şekillerin biçimsel özelliklerini belirler.</w:t>
            </w:r>
          </w:p>
          <w:p w14:paraId="648B1042" w14:textId="77777777" w:rsidR="001D6E40" w:rsidRPr="001975D3" w:rsidRDefault="001D6E40" w:rsidP="008B3C9C">
            <w:pPr>
              <w:rPr>
                <w:rFonts w:ascii="Tahoma" w:hAnsi="Tahoma" w:cs="Tahoma"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b) Geometrik şekilleri biçimsel özelliklerine göre ayırır.</w:t>
            </w:r>
          </w:p>
          <w:p w14:paraId="45FBA03F" w14:textId="77777777" w:rsidR="001D6E40" w:rsidRPr="001975D3" w:rsidRDefault="001D6E40" w:rsidP="008B3C9C">
            <w:pPr>
              <w:rPr>
                <w:rFonts w:ascii="Tahoma" w:hAnsi="Tahoma" w:cs="Tahoma"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c) Geometrik şekilleri tasnif eder.</w:t>
            </w:r>
          </w:p>
          <w:p w14:paraId="25DF91A0" w14:textId="613F7CC8" w:rsidR="001D6E40" w:rsidRPr="00100A0E" w:rsidRDefault="001D6E40" w:rsidP="008B3C9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D3">
              <w:rPr>
                <w:rFonts w:ascii="Tahoma" w:hAnsi="Tahoma" w:cs="Tahoma"/>
                <w:sz w:val="16"/>
                <w:szCs w:val="16"/>
              </w:rPr>
              <w:t>ç) Geometrik şekilleri adlandırır.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2628C" w14:textId="77777777" w:rsidR="001D6E40" w:rsidRPr="00100A0E" w:rsidRDefault="001D6E40" w:rsidP="00B3652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B49E8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F3A32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8861A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48920678" w14:textId="77777777" w:rsidTr="00CA4D0E">
        <w:trPr>
          <w:cantSplit/>
          <w:trHeight w:val="725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6A1A9" w14:textId="150BB960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34.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491A9" w14:textId="54543D81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MAYIS               29 MAYIS 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4BBE3" w14:textId="77806408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8D5D9" w14:textId="134E6FED" w:rsidR="001D6E40" w:rsidRPr="001975D3" w:rsidRDefault="001D6E40" w:rsidP="008B3C9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65FD" w14:textId="77777777" w:rsidR="001D6E40" w:rsidRPr="008B3C9C" w:rsidRDefault="001D6E40" w:rsidP="008B3C9C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B3C9C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 1.3.5. Biçimsel özelliklerine göre geometrik şekilleri sınıflandırabilme</w:t>
            </w:r>
          </w:p>
          <w:p w14:paraId="5990AC43" w14:textId="600E527B" w:rsidR="001D6E40" w:rsidRPr="00100A0E" w:rsidRDefault="001D6E40" w:rsidP="001975D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B3C9C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Geometrik şekilleri adlandırır.</w:t>
            </w: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7CA7" w14:textId="77777777" w:rsidR="001D6E40" w:rsidRPr="00100A0E" w:rsidRDefault="001D6E40" w:rsidP="00B3652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3E53D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3571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5198D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44C7F88A" w14:textId="77777777" w:rsidTr="00CA4D0E">
        <w:trPr>
          <w:cantSplit/>
          <w:trHeight w:val="976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F180A" w14:textId="485EAD24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35.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076E" w14:textId="1807FDE8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HAZİRAN 05 HAZİRAN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F1F6" w14:textId="5A2AB4D9" w:rsidR="001D6E40" w:rsidRPr="00100A0E" w:rsidRDefault="003765AB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E15A" w14:textId="77777777" w:rsidR="001D6E40" w:rsidRDefault="001D6E40" w:rsidP="00B3652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VERİYE DAYALI ARAŞTIRMA</w:t>
            </w:r>
          </w:p>
          <w:p w14:paraId="17712ACB" w14:textId="77777777" w:rsidR="001D6E40" w:rsidRDefault="001D6E40" w:rsidP="00B3652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  <w:p w14:paraId="0D37CC22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Kategorik Veri</w:t>
            </w:r>
          </w:p>
          <w:p w14:paraId="181F1FCC" w14:textId="49E11EB5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9A30" w14:textId="5BE8FE35" w:rsidR="001D6E40" w:rsidRPr="001975D3" w:rsidRDefault="001D6E40" w:rsidP="001975D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MAT.1.4.1. Kategorik veriye dayalı temel veri grubu ile çalışabilme ve veriye dayalı karar verebilme</w:t>
            </w:r>
          </w:p>
          <w:p w14:paraId="51076A08" w14:textId="38E35F8F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a) Kategorik veriye dayalı istatiksel araştırma gerektiren günlük yaşam durumu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belirler.</w:t>
            </w:r>
          </w:p>
          <w:p w14:paraId="247BA41A" w14:textId="77777777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b) Kategorik veriye dayalı betimleme gerektirebilecek araştırma soruları oluşturur.</w:t>
            </w:r>
          </w:p>
          <w:p w14:paraId="36534234" w14:textId="77777777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c) Kategorik verileri toplamak için plan yapar.</w:t>
            </w:r>
          </w:p>
          <w:p w14:paraId="331F86AE" w14:textId="77777777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ç) Kategorik verileri toplar.</w:t>
            </w:r>
          </w:p>
          <w:p w14:paraId="201275CC" w14:textId="74BAA599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d) Toplanan verileri analiz etmek için görselleştirme araçlarından çetele, sıklık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tablosu ve nesne grafini seçer.</w:t>
            </w:r>
          </w:p>
          <w:p w14:paraId="7F3DDC29" w14:textId="77777777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e) Seçtiği araçlarla verileri görselleştirerek analiz eder.</w:t>
            </w:r>
          </w:p>
          <w:p w14:paraId="033414EC" w14:textId="77777777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f) Araştırma sonuçlarını yorumlar.</w:t>
            </w:r>
          </w:p>
          <w:p w14:paraId="35C36FB6" w14:textId="00135750" w:rsidR="001D6E40" w:rsidRPr="001975D3" w:rsidRDefault="001D6E40" w:rsidP="001975D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975D3">
              <w:rPr>
                <w:rFonts w:ascii="Tahoma" w:hAnsi="Tahoma" w:cs="Tahoma"/>
                <w:color w:val="000000" w:themeColor="text1"/>
                <w:sz w:val="16"/>
                <w:szCs w:val="16"/>
              </w:rPr>
              <w:t>g) Araştırma sonuçlarını araştırma sorularına göre değerlendirir.</w:t>
            </w:r>
          </w:p>
        </w:tc>
        <w:tc>
          <w:tcPr>
            <w:tcW w:w="16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3F61" w14:textId="77777777" w:rsidR="001D6E40" w:rsidRPr="001352C1" w:rsidRDefault="001D6E40" w:rsidP="001D6E4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Sosyal Duygusal Öğrenme Becerileri</w:t>
            </w:r>
          </w:p>
          <w:p w14:paraId="4A036861" w14:textId="27EB2008" w:rsidR="001D6E40" w:rsidRPr="001352C1" w:rsidRDefault="001D6E40" w:rsidP="001D6E40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1D6E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SDB2.1. İletişim, SDB2.2. İş Birliği, SDB3.3. Sorumlu Karar Verme </w:t>
            </w:r>
          </w:p>
          <w:p w14:paraId="7FC8248E" w14:textId="77777777" w:rsidR="001D6E40" w:rsidRPr="001352C1" w:rsidRDefault="001D6E40" w:rsidP="001D6E4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 w:rsidRPr="001352C1"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Değerler</w:t>
            </w:r>
          </w:p>
          <w:p w14:paraId="7FCA2729" w14:textId="575C35BA" w:rsidR="001D6E40" w:rsidRDefault="001D6E40" w:rsidP="001D6E4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E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D3. Çalışkanlık;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</w:t>
            </w:r>
            <w:r w:rsidRPr="001D6E40">
              <w:rPr>
                <w:rFonts w:ascii="Tahoma" w:hAnsi="Tahoma" w:cs="Tahoma"/>
                <w:color w:val="000000"/>
                <w:sz w:val="16"/>
                <w:szCs w:val="16"/>
              </w:rPr>
              <w:t xml:space="preserve">D2. Aile Bütünlüğü, D20. Yardımseverlik </w:t>
            </w:r>
          </w:p>
          <w:p w14:paraId="25A1707C" w14:textId="5FDB6050" w:rsidR="001D6E40" w:rsidRPr="00100A0E" w:rsidRDefault="001D6E40" w:rsidP="001D6E40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  <w:t>Okuryazarlık Becerileri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>
              <w:t xml:space="preserve"> </w:t>
            </w:r>
            <w:r w:rsidRPr="001D6E40">
              <w:rPr>
                <w:rFonts w:ascii="Tahoma" w:hAnsi="Tahoma" w:cs="Tahoma"/>
                <w:color w:val="000000"/>
                <w:sz w:val="16"/>
                <w:szCs w:val="16"/>
              </w:rPr>
              <w:t>OB2. Dijital Okuryazarlık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99542" w14:textId="77777777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Bu temaya ait öğrenme çıktısı, performans görevi, açık uçlu ve eşleştirme sorularından</w:t>
            </w:r>
          </w:p>
          <w:p w14:paraId="7D3FF272" w14:textId="77777777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oluşan çalışma kâğıdı ve kontrol listesi ile değerlendirilebilir.</w:t>
            </w:r>
          </w:p>
          <w:p w14:paraId="037D0B46" w14:textId="5EC259A0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Öğrencilerin topladıkları veriye dayalı bir araştırma sürecini deneyimlemeleri için performans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D6E40">
              <w:rPr>
                <w:rFonts w:ascii="Tahoma" w:hAnsi="Tahoma" w:cs="Tahoma"/>
                <w:sz w:val="16"/>
                <w:szCs w:val="16"/>
              </w:rPr>
              <w:t>görevi verilebilir. Performans görevinin değerlendirilmesinde bütüncül dereceli puanlama</w:t>
            </w:r>
          </w:p>
          <w:p w14:paraId="3D6516F2" w14:textId="6F263C91" w:rsidR="001D6E40" w:rsidRPr="001D6E40" w:rsidRDefault="001D6E40" w:rsidP="001D6E40">
            <w:pPr>
              <w:rPr>
                <w:rFonts w:ascii="Tahoma" w:hAnsi="Tahoma" w:cs="Tahoma"/>
                <w:sz w:val="16"/>
                <w:szCs w:val="16"/>
              </w:rPr>
            </w:pPr>
            <w:r w:rsidRPr="001D6E40">
              <w:rPr>
                <w:rFonts w:ascii="Tahoma" w:hAnsi="Tahoma" w:cs="Tahoma"/>
                <w:sz w:val="16"/>
                <w:szCs w:val="16"/>
              </w:rPr>
              <w:t>anahtarı kullanılabilir.</w:t>
            </w: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E09D8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C8BB3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6622BE58" w14:textId="77777777" w:rsidTr="00CA4D0E">
        <w:trPr>
          <w:cantSplit/>
          <w:trHeight w:val="849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ADE9" w14:textId="6FDA1223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36.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AA414" w14:textId="275145DC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08 HAZİRAN 12 HAZİRAN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56456" w14:textId="55854C35" w:rsidR="001D6E40" w:rsidRPr="00100A0E" w:rsidRDefault="003765AB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7259D" w14:textId="716D67E6" w:rsidR="001D6E40" w:rsidRPr="00100A0E" w:rsidRDefault="001D6E40" w:rsidP="006F28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216D2" w14:textId="39A7F5F8" w:rsidR="001D6E40" w:rsidRPr="00100A0E" w:rsidRDefault="001D6E40" w:rsidP="000916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37B3" w14:textId="77777777" w:rsidR="001D6E40" w:rsidRPr="00100A0E" w:rsidRDefault="001D6E40" w:rsidP="00B3652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BDD2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1FB6D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7225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D6E40" w:rsidRPr="00100A0E" w14:paraId="12DEE0D4" w14:textId="77777777" w:rsidTr="00CA4D0E">
        <w:trPr>
          <w:cantSplit/>
          <w:trHeight w:val="848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114A" w14:textId="63CC0508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37.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0631" w14:textId="3AE52853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HAZİRAN 19 HAZİRAN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57C7E" w14:textId="4AC9D249" w:rsidR="001D6E40" w:rsidRPr="00100A0E" w:rsidRDefault="003765AB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AD8A" w14:textId="76004D96" w:rsidR="001D6E40" w:rsidRPr="00100A0E" w:rsidRDefault="001D6E40" w:rsidP="001975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F50B6" w14:textId="764F305C" w:rsidR="001D6E40" w:rsidRPr="00100A0E" w:rsidRDefault="001D6E40" w:rsidP="000916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8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3E32" w14:textId="77777777" w:rsidR="001D6E40" w:rsidRPr="00100A0E" w:rsidRDefault="001D6E40" w:rsidP="00B36526">
            <w:pPr>
              <w:rPr>
                <w:rFonts w:ascii="Tahoma" w:hAnsi="Tahoma" w:cs="Tahoma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C31B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7AC77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019EA" w14:textId="77777777" w:rsidR="001D6E40" w:rsidRPr="00100A0E" w:rsidRDefault="001D6E40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4D0E" w:rsidRPr="00100A0E" w14:paraId="738AE849" w14:textId="77777777" w:rsidTr="00DA35EC">
        <w:trPr>
          <w:cantSplit/>
          <w:trHeight w:val="426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B717" w14:textId="3F05EADB" w:rsidR="00CA4D0E" w:rsidRPr="00100A0E" w:rsidRDefault="00CA4D0E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 xml:space="preserve">38. </w:t>
            </w:r>
            <w:r w:rsidR="00342745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100A0E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A207" w14:textId="2DA3D3B0" w:rsidR="00CA4D0E" w:rsidRPr="00100A0E" w:rsidRDefault="00342745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HAZİRAN 26 HAZİRAN</w:t>
            </w:r>
          </w:p>
        </w:tc>
        <w:tc>
          <w:tcPr>
            <w:tcW w:w="26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ADAFC" w14:textId="77777777" w:rsidR="00CA4D0E" w:rsidRPr="00100A0E" w:rsidRDefault="00CA4D0E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88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E58A1" w14:textId="003479F7" w:rsidR="00CA4D0E" w:rsidRPr="00100A0E" w:rsidRDefault="00CA4D0E" w:rsidP="00B365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A0E">
              <w:rPr>
                <w:rFonts w:ascii="Tahoma" w:hAnsi="Tahoma" w:cs="Tahoma"/>
                <w:b/>
                <w:sz w:val="16"/>
                <w:szCs w:val="16"/>
              </w:rPr>
              <w:t>YIL SONU SOSYAL FAALİYETLER</w:t>
            </w:r>
          </w:p>
        </w:tc>
      </w:tr>
    </w:tbl>
    <w:p w14:paraId="7652F644" w14:textId="00FCC79B" w:rsidR="00234176" w:rsidRDefault="00234176">
      <w:pPr>
        <w:rPr>
          <w:rFonts w:ascii="TemelYazi" w:hAnsi="TemelYazi"/>
          <w:sz w:val="18"/>
          <w:szCs w:val="18"/>
        </w:rPr>
      </w:pPr>
    </w:p>
    <w:p w14:paraId="0D74BE59" w14:textId="77777777" w:rsidR="002044F4" w:rsidRPr="00104187" w:rsidRDefault="002044F4">
      <w:pPr>
        <w:rPr>
          <w:rFonts w:ascii="TemelYazi" w:hAnsi="TemelYazi"/>
          <w:sz w:val="18"/>
          <w:szCs w:val="18"/>
        </w:rPr>
      </w:pPr>
    </w:p>
    <w:p w14:paraId="7FE08C86" w14:textId="6E724AE4" w:rsidR="00F0169C" w:rsidRDefault="00F0169C">
      <w:pPr>
        <w:framePr w:hSpace="142" w:wrap="around" w:vAnchor="text" w:hAnchor="margin" w:y="71"/>
        <w:suppressOverlap/>
        <w:rPr>
          <w:rFonts w:ascii="TemelYazi" w:hAnsi="TemelYazi"/>
          <w:sz w:val="18"/>
          <w:szCs w:val="18"/>
        </w:rPr>
      </w:pPr>
    </w:p>
    <w:p w14:paraId="334359EA" w14:textId="5A45C2AB" w:rsidR="00300737" w:rsidRDefault="000A3335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1569" wp14:editId="1C77612C">
                <wp:simplePos x="0" y="0"/>
                <wp:positionH relativeFrom="column">
                  <wp:posOffset>7414284</wp:posOffset>
                </wp:positionH>
                <wp:positionV relativeFrom="paragraph">
                  <wp:posOffset>6905</wp:posOffset>
                </wp:positionV>
                <wp:extent cx="1854200" cy="996950"/>
                <wp:effectExtent l="0" t="0" r="0" b="0"/>
                <wp:wrapNone/>
                <wp:docPr id="2" name="Dikdörtgen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996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D432E" w14:textId="77777777" w:rsidR="006F28EB" w:rsidRDefault="006F28EB" w:rsidP="00CE419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CD7C4F9" wp14:editId="3F46C713">
                                  <wp:extent cx="882650" cy="457152"/>
                                  <wp:effectExtent l="0" t="0" r="0" b="63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578" cy="4669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7085C" w14:textId="3C675D67" w:rsidR="006F28EB" w:rsidRPr="00CE4191" w:rsidRDefault="005608A0" w:rsidP="00CE4191">
                            <w:pPr>
                              <w:tabs>
                                <w:tab w:val="left" w:pos="7254"/>
                              </w:tabs>
                              <w:jc w:val="center"/>
                              <w:rPr>
                                <w:rFonts w:ascii="Courgette" w:hAnsi="Courgett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6F28EB" w:rsidRPr="00CE4191">
                                <w:rPr>
                                  <w:rStyle w:val="Kpr"/>
                                  <w:rFonts w:ascii="Courgette" w:hAnsi="Courgette"/>
                                  <w:b/>
                                  <w:bCs/>
                                  <w:sz w:val="24"/>
                                  <w:szCs w:val="24"/>
                                </w:rPr>
                                <w:t>www.mustafakabul.com</w:t>
                              </w:r>
                            </w:hyperlink>
                          </w:p>
                          <w:p w14:paraId="3598AAA8" w14:textId="77777777" w:rsidR="006F28EB" w:rsidRDefault="006F28EB" w:rsidP="00CE4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1569" id="Dikdörtgen 2" o:spid="_x0000_s1026" href="http://www.mustafakabul.com/" style="position:absolute;left:0;text-align:left;margin-left:583.8pt;margin-top:.55pt;width:146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" o:button="t" filled="f" stroked="f" strokeweight="1pt">
                <v:fill o:detectmouseclick="t"/>
                <v:textbox>
                  <w:txbxContent>
                    <w:p w14:paraId="2CBD432E" w14:textId="77777777" w:rsidR="006F28EB" w:rsidRDefault="006F28EB" w:rsidP="00CE4191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CD7C4F9" wp14:editId="3F46C713">
                            <wp:extent cx="882650" cy="457152"/>
                            <wp:effectExtent l="0" t="0" r="0" b="63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578" cy="4669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7085C" w14:textId="3C675D67" w:rsidR="006F28EB" w:rsidRPr="00CE4191" w:rsidRDefault="006F28EB" w:rsidP="00CE4191">
                      <w:pPr>
                        <w:tabs>
                          <w:tab w:val="left" w:pos="7254"/>
                        </w:tabs>
                        <w:jc w:val="center"/>
                        <w:rPr>
                          <w:rFonts w:ascii="Courgette" w:hAnsi="Courgette"/>
                          <w:b/>
                          <w:bCs/>
                          <w:sz w:val="24"/>
                          <w:szCs w:val="24"/>
                        </w:rPr>
                      </w:pPr>
                      <w:hyperlink r:id="rId12" w:history="1">
                        <w:r w:rsidRPr="00CE4191">
                          <w:rPr>
                            <w:rStyle w:val="Kpr"/>
                            <w:rFonts w:ascii="Courgette" w:hAnsi="Courgette"/>
                            <w:b/>
                            <w:bCs/>
                            <w:sz w:val="24"/>
                            <w:szCs w:val="24"/>
                          </w:rPr>
                          <w:t>www.mustafakabul.com</w:t>
                        </w:r>
                      </w:hyperlink>
                    </w:p>
                    <w:p w14:paraId="3598AAA8" w14:textId="77777777" w:rsidR="006F28EB" w:rsidRDefault="006F28EB" w:rsidP="00CE41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943194" w14:textId="414A0BA3" w:rsidR="002044F4" w:rsidRDefault="00DA35EC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  <w:r w:rsidRPr="00104187">
        <w:rPr>
          <w:rFonts w:ascii="TemelYazi" w:eastAsia="Times New Roman" w:hAnsi="TemelYazi" w:cstheme="minorHAnsi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0F606" wp14:editId="32223D01">
                <wp:simplePos x="0" y="0"/>
                <wp:positionH relativeFrom="margin">
                  <wp:posOffset>4269740</wp:posOffset>
                </wp:positionH>
                <wp:positionV relativeFrom="paragraph">
                  <wp:posOffset>84455</wp:posOffset>
                </wp:positionV>
                <wp:extent cx="1797050" cy="79248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7924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91241" w14:textId="77777777" w:rsidR="006F28EB" w:rsidRPr="00DA35EC" w:rsidRDefault="006F28EB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UYGUNDUR</w:t>
                            </w:r>
                          </w:p>
                          <w:p w14:paraId="47BE1683" w14:textId="2DCACD18" w:rsidR="006F28EB" w:rsidRPr="00DA35EC" w:rsidRDefault="006F28EB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..../09/2025</w:t>
                            </w:r>
                          </w:p>
                          <w:p w14:paraId="627283B1" w14:textId="77777777" w:rsidR="006F28EB" w:rsidRPr="00DA35EC" w:rsidRDefault="006F28EB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</w:p>
                          <w:p w14:paraId="5E3310EA" w14:textId="77777777" w:rsidR="006F28EB" w:rsidRPr="00DA35EC" w:rsidRDefault="006F28EB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....................</w:t>
                            </w:r>
                          </w:p>
                          <w:p w14:paraId="681CC542" w14:textId="77777777" w:rsidR="006F28EB" w:rsidRPr="00DA35EC" w:rsidRDefault="006F28EB" w:rsidP="00CE4191">
                            <w:pPr>
                              <w:spacing w:after="0" w:line="216" w:lineRule="auto"/>
                              <w:jc w:val="center"/>
                              <w:rPr>
                                <w:rFonts w:ascii="Tahoma" w:eastAsia="Times New Roman" w:hAnsi="Tahoma" w:cs="Tahoma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DA35EC">
                              <w:rPr>
                                <w:rFonts w:ascii="Tahoma" w:eastAsia="Times New Roman" w:hAnsi="Tahoma" w:cs="Tahoma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Okul Müdürü</w:t>
                            </w:r>
                          </w:p>
                          <w:p w14:paraId="32C87687" w14:textId="77777777" w:rsidR="006F28EB" w:rsidRPr="00DA35EC" w:rsidRDefault="006F28EB" w:rsidP="00CE41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0F606" id="Dikdörtgen 3" o:spid="_x0000_s1027" style="position:absolute;left:0;text-align:left;margin-left:336.2pt;margin-top:6.65pt;width:141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" filled="f" stroked="f" strokeweight="1pt">
                <v:textbox>
                  <w:txbxContent>
                    <w:p w14:paraId="28791241" w14:textId="77777777" w:rsidR="006F28EB" w:rsidRPr="00DA35EC" w:rsidRDefault="006F28EB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UYGUNDUR</w:t>
                      </w:r>
                    </w:p>
                    <w:p w14:paraId="47BE1683" w14:textId="2DCACD18" w:rsidR="006F28EB" w:rsidRPr="00DA35EC" w:rsidRDefault="006F28EB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..../09/2025</w:t>
                      </w:r>
                    </w:p>
                    <w:p w14:paraId="627283B1" w14:textId="77777777" w:rsidR="006F28EB" w:rsidRPr="00DA35EC" w:rsidRDefault="006F28EB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</w:p>
                    <w:p w14:paraId="5E3310EA" w14:textId="77777777" w:rsidR="006F28EB" w:rsidRPr="00DA35EC" w:rsidRDefault="006F28EB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....................</w:t>
                      </w:r>
                    </w:p>
                    <w:p w14:paraId="681CC542" w14:textId="77777777" w:rsidR="006F28EB" w:rsidRPr="00DA35EC" w:rsidRDefault="006F28EB" w:rsidP="00CE4191">
                      <w:pPr>
                        <w:spacing w:after="0" w:line="216" w:lineRule="auto"/>
                        <w:jc w:val="center"/>
                        <w:rPr>
                          <w:rFonts w:ascii="Tahoma" w:eastAsia="Times New Roman" w:hAnsi="Tahoma" w:cs="Tahoma"/>
                          <w:sz w:val="18"/>
                          <w:szCs w:val="18"/>
                          <w:lang w:eastAsia="tr-TR"/>
                        </w:rPr>
                      </w:pPr>
                      <w:r w:rsidRPr="00DA35EC">
                        <w:rPr>
                          <w:rFonts w:ascii="Tahoma" w:eastAsia="Times New Roman" w:hAnsi="Tahoma" w:cs="Tahoma"/>
                          <w:bCs/>
                          <w:sz w:val="18"/>
                          <w:szCs w:val="18"/>
                          <w:lang w:eastAsia="tr-TR"/>
                        </w:rPr>
                        <w:t>Okul Müdürü</w:t>
                      </w:r>
                    </w:p>
                    <w:p w14:paraId="32C87687" w14:textId="77777777" w:rsidR="006F28EB" w:rsidRPr="00DA35EC" w:rsidRDefault="006F28EB" w:rsidP="00CE41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AB8A42" w14:textId="16E3F27A" w:rsidR="0030073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p w14:paraId="41D9E665" w14:textId="77777777" w:rsidR="00300737" w:rsidRPr="00104187" w:rsidRDefault="00300737" w:rsidP="00DC1030">
      <w:pPr>
        <w:spacing w:after="0" w:line="168" w:lineRule="auto"/>
        <w:jc w:val="center"/>
        <w:rPr>
          <w:rFonts w:ascii="TemelYazi" w:eastAsia="Times New Roman" w:hAnsi="TemelYazi" w:cstheme="minorHAnsi"/>
          <w:b/>
          <w:bCs/>
          <w:sz w:val="18"/>
          <w:szCs w:val="18"/>
          <w:lang w:eastAsia="tr-TR"/>
        </w:rPr>
      </w:pPr>
    </w:p>
    <w:sectPr w:rsidR="00300737" w:rsidRPr="00104187" w:rsidSect="00867CFC">
      <w:headerReference w:type="default" r:id="rId13"/>
      <w:pgSz w:w="16838" w:h="11906" w:orient="landscape"/>
      <w:pgMar w:top="284" w:right="284" w:bottom="284" w:left="28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70E4" w14:textId="77777777" w:rsidR="005608A0" w:rsidRDefault="005608A0" w:rsidP="008D6516">
      <w:pPr>
        <w:spacing w:after="0" w:line="240" w:lineRule="auto"/>
      </w:pPr>
      <w:r>
        <w:separator/>
      </w:r>
    </w:p>
  </w:endnote>
  <w:endnote w:type="continuationSeparator" w:id="0">
    <w:p w14:paraId="2E0623B1" w14:textId="77777777" w:rsidR="005608A0" w:rsidRDefault="005608A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rlow">
    <w:altName w:val="Barlow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Barlow Ligh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ALBOROT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ourgette">
    <w:panose1 w:val="02000603070400060004"/>
    <w:charset w:val="A2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4353" w14:textId="77777777" w:rsidR="005608A0" w:rsidRDefault="005608A0" w:rsidP="008D6516">
      <w:pPr>
        <w:spacing w:after="0" w:line="240" w:lineRule="auto"/>
      </w:pPr>
      <w:r>
        <w:separator/>
      </w:r>
    </w:p>
  </w:footnote>
  <w:footnote w:type="continuationSeparator" w:id="0">
    <w:p w14:paraId="00706A8F" w14:textId="77777777" w:rsidR="005608A0" w:rsidRDefault="005608A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A9DA" w14:textId="5D3C6992" w:rsidR="006F28EB" w:rsidRPr="007C2169" w:rsidRDefault="006F28EB" w:rsidP="00715171">
    <w:pPr>
      <w:pStyle w:val="stBilgi"/>
      <w:jc w:val="center"/>
      <w:rPr>
        <w:rFonts w:ascii="Times New Roman" w:eastAsia="Times New Roman" w:hAnsi="Times New Roman" w:cs="Arial"/>
        <w:b/>
        <w:bCs/>
        <w:sz w:val="20"/>
        <w:szCs w:val="20"/>
        <w:lang w:eastAsia="tr-TR"/>
      </w:rPr>
    </w:pP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..........................................İLKOKULU  2025-2026 EĞİTİM ÖĞRETİM YILI</w:t>
    </w:r>
  </w:p>
  <w:p w14:paraId="1389D417" w14:textId="79B253BF" w:rsidR="006F28EB" w:rsidRDefault="006F28EB" w:rsidP="00715171">
    <w:pPr>
      <w:pStyle w:val="stBilgi"/>
      <w:jc w:val="center"/>
    </w:pP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1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.SINIF </w:t>
    </w:r>
    <w:r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>MATEMATİK</w:t>
    </w:r>
    <w:r w:rsidRPr="007C2169">
      <w:rPr>
        <w:rFonts w:ascii="Times New Roman" w:eastAsia="Times New Roman" w:hAnsi="Times New Roman" w:cs="Arial"/>
        <w:b/>
        <w:bCs/>
        <w:sz w:val="20"/>
        <w:szCs w:val="20"/>
        <w:lang w:eastAsia="tr-TR"/>
      </w:rPr>
      <w:t xml:space="preserve"> YILLIK 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1844C8"/>
    <w:multiLevelType w:val="hybridMultilevel"/>
    <w:tmpl w:val="98DFF9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E9CD66"/>
    <w:multiLevelType w:val="hybridMultilevel"/>
    <w:tmpl w:val="C12966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073A0"/>
    <w:multiLevelType w:val="hybridMultilevel"/>
    <w:tmpl w:val="8FB185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C35386"/>
    <w:multiLevelType w:val="hybridMultilevel"/>
    <w:tmpl w:val="CC734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02110"/>
    <w:rsid w:val="00005362"/>
    <w:rsid w:val="000079F2"/>
    <w:rsid w:val="00035DEC"/>
    <w:rsid w:val="000379A3"/>
    <w:rsid w:val="00043316"/>
    <w:rsid w:val="00046E3D"/>
    <w:rsid w:val="0005486A"/>
    <w:rsid w:val="0006241B"/>
    <w:rsid w:val="0007065D"/>
    <w:rsid w:val="0007384E"/>
    <w:rsid w:val="000742CE"/>
    <w:rsid w:val="00074F06"/>
    <w:rsid w:val="000763C1"/>
    <w:rsid w:val="00091671"/>
    <w:rsid w:val="00096A53"/>
    <w:rsid w:val="000A1F6C"/>
    <w:rsid w:val="000A3335"/>
    <w:rsid w:val="000A3648"/>
    <w:rsid w:val="000B419D"/>
    <w:rsid w:val="000B6453"/>
    <w:rsid w:val="000B7D9B"/>
    <w:rsid w:val="000C608C"/>
    <w:rsid w:val="000C6468"/>
    <w:rsid w:val="000C6812"/>
    <w:rsid w:val="000C6E1A"/>
    <w:rsid w:val="000C72AD"/>
    <w:rsid w:val="000C7F79"/>
    <w:rsid w:val="000D1459"/>
    <w:rsid w:val="000D2B3D"/>
    <w:rsid w:val="000D2F95"/>
    <w:rsid w:val="000E2B6F"/>
    <w:rsid w:val="000F3A2E"/>
    <w:rsid w:val="000F6005"/>
    <w:rsid w:val="00100A0E"/>
    <w:rsid w:val="00102533"/>
    <w:rsid w:val="00104187"/>
    <w:rsid w:val="001052F0"/>
    <w:rsid w:val="00111FC8"/>
    <w:rsid w:val="00112E6B"/>
    <w:rsid w:val="001151F3"/>
    <w:rsid w:val="00122C21"/>
    <w:rsid w:val="001352C1"/>
    <w:rsid w:val="00143107"/>
    <w:rsid w:val="00146D05"/>
    <w:rsid w:val="001474C2"/>
    <w:rsid w:val="00161DF8"/>
    <w:rsid w:val="0016232B"/>
    <w:rsid w:val="00166A18"/>
    <w:rsid w:val="00167DE4"/>
    <w:rsid w:val="00170CCA"/>
    <w:rsid w:val="00173483"/>
    <w:rsid w:val="00176F5A"/>
    <w:rsid w:val="00187119"/>
    <w:rsid w:val="00187CBF"/>
    <w:rsid w:val="00196A65"/>
    <w:rsid w:val="00196B02"/>
    <w:rsid w:val="001975D3"/>
    <w:rsid w:val="00197A25"/>
    <w:rsid w:val="001A0DE9"/>
    <w:rsid w:val="001A46D7"/>
    <w:rsid w:val="001B45F0"/>
    <w:rsid w:val="001C06B2"/>
    <w:rsid w:val="001D08CA"/>
    <w:rsid w:val="001D4458"/>
    <w:rsid w:val="001D6E40"/>
    <w:rsid w:val="001F5DCE"/>
    <w:rsid w:val="002044F4"/>
    <w:rsid w:val="00206D4B"/>
    <w:rsid w:val="002075D0"/>
    <w:rsid w:val="00214292"/>
    <w:rsid w:val="0021796C"/>
    <w:rsid w:val="002254AB"/>
    <w:rsid w:val="0022576D"/>
    <w:rsid w:val="002258C7"/>
    <w:rsid w:val="00230021"/>
    <w:rsid w:val="00232412"/>
    <w:rsid w:val="00232BBA"/>
    <w:rsid w:val="00234176"/>
    <w:rsid w:val="0023553E"/>
    <w:rsid w:val="002452BC"/>
    <w:rsid w:val="00250966"/>
    <w:rsid w:val="00256B9F"/>
    <w:rsid w:val="00261843"/>
    <w:rsid w:val="0026193B"/>
    <w:rsid w:val="002727A2"/>
    <w:rsid w:val="00287828"/>
    <w:rsid w:val="002A6035"/>
    <w:rsid w:val="002B163D"/>
    <w:rsid w:val="002B4C6E"/>
    <w:rsid w:val="002B78AE"/>
    <w:rsid w:val="002C1537"/>
    <w:rsid w:val="002C5AB3"/>
    <w:rsid w:val="002D038E"/>
    <w:rsid w:val="002D2B27"/>
    <w:rsid w:val="002E7422"/>
    <w:rsid w:val="002F30C6"/>
    <w:rsid w:val="002F3DCD"/>
    <w:rsid w:val="002F66A5"/>
    <w:rsid w:val="00300737"/>
    <w:rsid w:val="00305383"/>
    <w:rsid w:val="003169F2"/>
    <w:rsid w:val="00322B8A"/>
    <w:rsid w:val="003232F2"/>
    <w:rsid w:val="00327441"/>
    <w:rsid w:val="003368EA"/>
    <w:rsid w:val="00342745"/>
    <w:rsid w:val="00342A40"/>
    <w:rsid w:val="00344919"/>
    <w:rsid w:val="00344DC2"/>
    <w:rsid w:val="0034574D"/>
    <w:rsid w:val="00347F70"/>
    <w:rsid w:val="003600A6"/>
    <w:rsid w:val="00360895"/>
    <w:rsid w:val="00363E28"/>
    <w:rsid w:val="00366CB3"/>
    <w:rsid w:val="003714C8"/>
    <w:rsid w:val="0037378E"/>
    <w:rsid w:val="003765AB"/>
    <w:rsid w:val="003808C7"/>
    <w:rsid w:val="00380E89"/>
    <w:rsid w:val="0038116E"/>
    <w:rsid w:val="0038362B"/>
    <w:rsid w:val="003922AF"/>
    <w:rsid w:val="0039251A"/>
    <w:rsid w:val="00392525"/>
    <w:rsid w:val="003A0EDB"/>
    <w:rsid w:val="003A3DCC"/>
    <w:rsid w:val="003A69A1"/>
    <w:rsid w:val="003B0CA8"/>
    <w:rsid w:val="003B2D12"/>
    <w:rsid w:val="003B700D"/>
    <w:rsid w:val="003C2EE4"/>
    <w:rsid w:val="003C7CDA"/>
    <w:rsid w:val="003D1838"/>
    <w:rsid w:val="003D7F18"/>
    <w:rsid w:val="003F0579"/>
    <w:rsid w:val="003F194E"/>
    <w:rsid w:val="003F2271"/>
    <w:rsid w:val="004104F6"/>
    <w:rsid w:val="00414E34"/>
    <w:rsid w:val="004178B2"/>
    <w:rsid w:val="0042019B"/>
    <w:rsid w:val="00424D1F"/>
    <w:rsid w:val="0042679D"/>
    <w:rsid w:val="004275BD"/>
    <w:rsid w:val="00442653"/>
    <w:rsid w:val="00442677"/>
    <w:rsid w:val="0044464F"/>
    <w:rsid w:val="004512D4"/>
    <w:rsid w:val="00463D0F"/>
    <w:rsid w:val="00474EE0"/>
    <w:rsid w:val="00481B6D"/>
    <w:rsid w:val="004830F6"/>
    <w:rsid w:val="00483B0F"/>
    <w:rsid w:val="00485968"/>
    <w:rsid w:val="004863B1"/>
    <w:rsid w:val="00497231"/>
    <w:rsid w:val="004974E9"/>
    <w:rsid w:val="004A09D1"/>
    <w:rsid w:val="004A138B"/>
    <w:rsid w:val="004A2D37"/>
    <w:rsid w:val="004B324E"/>
    <w:rsid w:val="004B7E2B"/>
    <w:rsid w:val="004C1641"/>
    <w:rsid w:val="004C1B88"/>
    <w:rsid w:val="004C30A9"/>
    <w:rsid w:val="004D70B6"/>
    <w:rsid w:val="004E1531"/>
    <w:rsid w:val="004F2E49"/>
    <w:rsid w:val="004F44E1"/>
    <w:rsid w:val="004F6DB2"/>
    <w:rsid w:val="00500F50"/>
    <w:rsid w:val="00501BF2"/>
    <w:rsid w:val="00504A86"/>
    <w:rsid w:val="00507782"/>
    <w:rsid w:val="0051047D"/>
    <w:rsid w:val="00521DE3"/>
    <w:rsid w:val="00523A61"/>
    <w:rsid w:val="00526CFC"/>
    <w:rsid w:val="005306DF"/>
    <w:rsid w:val="005310DE"/>
    <w:rsid w:val="00536C7E"/>
    <w:rsid w:val="00541365"/>
    <w:rsid w:val="005452E2"/>
    <w:rsid w:val="0055526E"/>
    <w:rsid w:val="005608A0"/>
    <w:rsid w:val="005620E7"/>
    <w:rsid w:val="00564CE1"/>
    <w:rsid w:val="00565B88"/>
    <w:rsid w:val="005671C2"/>
    <w:rsid w:val="00571381"/>
    <w:rsid w:val="00572916"/>
    <w:rsid w:val="00572A91"/>
    <w:rsid w:val="005812B7"/>
    <w:rsid w:val="00585BA6"/>
    <w:rsid w:val="005B32C7"/>
    <w:rsid w:val="005C2161"/>
    <w:rsid w:val="005C4DA7"/>
    <w:rsid w:val="005C5200"/>
    <w:rsid w:val="005C7837"/>
    <w:rsid w:val="005D5556"/>
    <w:rsid w:val="005D6784"/>
    <w:rsid w:val="005E1D85"/>
    <w:rsid w:val="005E5ABA"/>
    <w:rsid w:val="005E62E9"/>
    <w:rsid w:val="005E6595"/>
    <w:rsid w:val="005E6671"/>
    <w:rsid w:val="005F18CC"/>
    <w:rsid w:val="005F3301"/>
    <w:rsid w:val="005F4971"/>
    <w:rsid w:val="00607229"/>
    <w:rsid w:val="006110AA"/>
    <w:rsid w:val="006123AB"/>
    <w:rsid w:val="00622F1F"/>
    <w:rsid w:val="006261CE"/>
    <w:rsid w:val="00626A59"/>
    <w:rsid w:val="00634CB2"/>
    <w:rsid w:val="006367D1"/>
    <w:rsid w:val="0064218B"/>
    <w:rsid w:val="00645A75"/>
    <w:rsid w:val="0065546F"/>
    <w:rsid w:val="00656706"/>
    <w:rsid w:val="006667DE"/>
    <w:rsid w:val="00676504"/>
    <w:rsid w:val="006805A5"/>
    <w:rsid w:val="00685A30"/>
    <w:rsid w:val="00686222"/>
    <w:rsid w:val="0069455D"/>
    <w:rsid w:val="00697DF7"/>
    <w:rsid w:val="006A0743"/>
    <w:rsid w:val="006A6097"/>
    <w:rsid w:val="006B0FCD"/>
    <w:rsid w:val="006B7323"/>
    <w:rsid w:val="006E3D7B"/>
    <w:rsid w:val="006F28EB"/>
    <w:rsid w:val="006F55BC"/>
    <w:rsid w:val="00704227"/>
    <w:rsid w:val="007045FF"/>
    <w:rsid w:val="007053EA"/>
    <w:rsid w:val="00715171"/>
    <w:rsid w:val="007160A4"/>
    <w:rsid w:val="007172DA"/>
    <w:rsid w:val="00741C2A"/>
    <w:rsid w:val="00746AC2"/>
    <w:rsid w:val="00752D34"/>
    <w:rsid w:val="00757F8A"/>
    <w:rsid w:val="00761D41"/>
    <w:rsid w:val="00763A14"/>
    <w:rsid w:val="00782E4F"/>
    <w:rsid w:val="00783793"/>
    <w:rsid w:val="00785522"/>
    <w:rsid w:val="00790052"/>
    <w:rsid w:val="007915C3"/>
    <w:rsid w:val="00792588"/>
    <w:rsid w:val="007A3DE0"/>
    <w:rsid w:val="007A41FD"/>
    <w:rsid w:val="007B1B51"/>
    <w:rsid w:val="007C0C23"/>
    <w:rsid w:val="007C1239"/>
    <w:rsid w:val="007C2169"/>
    <w:rsid w:val="007C2DE2"/>
    <w:rsid w:val="007C62B8"/>
    <w:rsid w:val="007D1662"/>
    <w:rsid w:val="007D5615"/>
    <w:rsid w:val="007E0A68"/>
    <w:rsid w:val="007E12D1"/>
    <w:rsid w:val="007E2BD4"/>
    <w:rsid w:val="007E5A58"/>
    <w:rsid w:val="007E6DB0"/>
    <w:rsid w:val="007F4AA3"/>
    <w:rsid w:val="007F6F20"/>
    <w:rsid w:val="00805FD8"/>
    <w:rsid w:val="0081395B"/>
    <w:rsid w:val="008146A5"/>
    <w:rsid w:val="00815A9D"/>
    <w:rsid w:val="00820D4F"/>
    <w:rsid w:val="00823BF9"/>
    <w:rsid w:val="008267C0"/>
    <w:rsid w:val="00827923"/>
    <w:rsid w:val="008326D4"/>
    <w:rsid w:val="008329B9"/>
    <w:rsid w:val="00833453"/>
    <w:rsid w:val="00834F13"/>
    <w:rsid w:val="00840783"/>
    <w:rsid w:val="00852AC8"/>
    <w:rsid w:val="008544FA"/>
    <w:rsid w:val="008565A7"/>
    <w:rsid w:val="008576B3"/>
    <w:rsid w:val="00857AD2"/>
    <w:rsid w:val="00863FF6"/>
    <w:rsid w:val="00865D74"/>
    <w:rsid w:val="008662D4"/>
    <w:rsid w:val="008674A9"/>
    <w:rsid w:val="00867CFC"/>
    <w:rsid w:val="00871A88"/>
    <w:rsid w:val="00875BAB"/>
    <w:rsid w:val="00877C20"/>
    <w:rsid w:val="00883A32"/>
    <w:rsid w:val="00885265"/>
    <w:rsid w:val="008858BD"/>
    <w:rsid w:val="00892FC6"/>
    <w:rsid w:val="008969F3"/>
    <w:rsid w:val="008A24C3"/>
    <w:rsid w:val="008A54E3"/>
    <w:rsid w:val="008B3C9C"/>
    <w:rsid w:val="008B426B"/>
    <w:rsid w:val="008B65A9"/>
    <w:rsid w:val="008C69CA"/>
    <w:rsid w:val="008C6FD7"/>
    <w:rsid w:val="008D1C93"/>
    <w:rsid w:val="008D6516"/>
    <w:rsid w:val="008E2C6E"/>
    <w:rsid w:val="008E3D27"/>
    <w:rsid w:val="008E4816"/>
    <w:rsid w:val="008E6972"/>
    <w:rsid w:val="008E74E2"/>
    <w:rsid w:val="008E7B13"/>
    <w:rsid w:val="008F25D3"/>
    <w:rsid w:val="008F495C"/>
    <w:rsid w:val="008F5E50"/>
    <w:rsid w:val="008F7BA6"/>
    <w:rsid w:val="009015DF"/>
    <w:rsid w:val="00904AB8"/>
    <w:rsid w:val="00915A99"/>
    <w:rsid w:val="00923D61"/>
    <w:rsid w:val="009242D1"/>
    <w:rsid w:val="00932D32"/>
    <w:rsid w:val="009354DC"/>
    <w:rsid w:val="00943BB5"/>
    <w:rsid w:val="00945248"/>
    <w:rsid w:val="009459CA"/>
    <w:rsid w:val="00946395"/>
    <w:rsid w:val="009573F8"/>
    <w:rsid w:val="00957A91"/>
    <w:rsid w:val="009625D7"/>
    <w:rsid w:val="00975A88"/>
    <w:rsid w:val="00976F9C"/>
    <w:rsid w:val="009770F1"/>
    <w:rsid w:val="009857EE"/>
    <w:rsid w:val="00987C57"/>
    <w:rsid w:val="00990FEA"/>
    <w:rsid w:val="009915F8"/>
    <w:rsid w:val="00993F05"/>
    <w:rsid w:val="00996AE7"/>
    <w:rsid w:val="009B6736"/>
    <w:rsid w:val="009C325D"/>
    <w:rsid w:val="009D4619"/>
    <w:rsid w:val="009D740D"/>
    <w:rsid w:val="009D79CC"/>
    <w:rsid w:val="009E217B"/>
    <w:rsid w:val="009E78EA"/>
    <w:rsid w:val="009F016D"/>
    <w:rsid w:val="009F15EF"/>
    <w:rsid w:val="009F669C"/>
    <w:rsid w:val="00A0180C"/>
    <w:rsid w:val="00A01A3B"/>
    <w:rsid w:val="00A027B8"/>
    <w:rsid w:val="00A06036"/>
    <w:rsid w:val="00A13A20"/>
    <w:rsid w:val="00A14534"/>
    <w:rsid w:val="00A14651"/>
    <w:rsid w:val="00A15243"/>
    <w:rsid w:val="00A16994"/>
    <w:rsid w:val="00A2236F"/>
    <w:rsid w:val="00A276BB"/>
    <w:rsid w:val="00A33102"/>
    <w:rsid w:val="00A36992"/>
    <w:rsid w:val="00A43065"/>
    <w:rsid w:val="00A4361B"/>
    <w:rsid w:val="00A44680"/>
    <w:rsid w:val="00A47C93"/>
    <w:rsid w:val="00A51262"/>
    <w:rsid w:val="00A52FC1"/>
    <w:rsid w:val="00A53BF2"/>
    <w:rsid w:val="00A5602E"/>
    <w:rsid w:val="00A61C7C"/>
    <w:rsid w:val="00A63B84"/>
    <w:rsid w:val="00A66C46"/>
    <w:rsid w:val="00A733DC"/>
    <w:rsid w:val="00A76D9B"/>
    <w:rsid w:val="00A77304"/>
    <w:rsid w:val="00A8018A"/>
    <w:rsid w:val="00A836C7"/>
    <w:rsid w:val="00A83D2F"/>
    <w:rsid w:val="00A94097"/>
    <w:rsid w:val="00A94D1E"/>
    <w:rsid w:val="00A95965"/>
    <w:rsid w:val="00AA1072"/>
    <w:rsid w:val="00AA4253"/>
    <w:rsid w:val="00AA6239"/>
    <w:rsid w:val="00AA697E"/>
    <w:rsid w:val="00AB22A7"/>
    <w:rsid w:val="00AB6322"/>
    <w:rsid w:val="00AC2252"/>
    <w:rsid w:val="00AC33B1"/>
    <w:rsid w:val="00AC74CA"/>
    <w:rsid w:val="00AD29A3"/>
    <w:rsid w:val="00AD2BDC"/>
    <w:rsid w:val="00AD2E5A"/>
    <w:rsid w:val="00AE024E"/>
    <w:rsid w:val="00AE19C4"/>
    <w:rsid w:val="00AF489E"/>
    <w:rsid w:val="00AF4A87"/>
    <w:rsid w:val="00B04793"/>
    <w:rsid w:val="00B04E8F"/>
    <w:rsid w:val="00B06A79"/>
    <w:rsid w:val="00B0721E"/>
    <w:rsid w:val="00B07B30"/>
    <w:rsid w:val="00B11554"/>
    <w:rsid w:val="00B11C9D"/>
    <w:rsid w:val="00B13CB3"/>
    <w:rsid w:val="00B15B19"/>
    <w:rsid w:val="00B20608"/>
    <w:rsid w:val="00B26467"/>
    <w:rsid w:val="00B300AE"/>
    <w:rsid w:val="00B33CE6"/>
    <w:rsid w:val="00B34B64"/>
    <w:rsid w:val="00B36526"/>
    <w:rsid w:val="00B4220D"/>
    <w:rsid w:val="00B44BEE"/>
    <w:rsid w:val="00B46673"/>
    <w:rsid w:val="00B506C4"/>
    <w:rsid w:val="00B57F8D"/>
    <w:rsid w:val="00B61DBD"/>
    <w:rsid w:val="00B64B75"/>
    <w:rsid w:val="00B64BBB"/>
    <w:rsid w:val="00B72960"/>
    <w:rsid w:val="00B8003B"/>
    <w:rsid w:val="00B83E6D"/>
    <w:rsid w:val="00B86A74"/>
    <w:rsid w:val="00B93A91"/>
    <w:rsid w:val="00B94450"/>
    <w:rsid w:val="00BB2EBA"/>
    <w:rsid w:val="00BB6528"/>
    <w:rsid w:val="00BB68E3"/>
    <w:rsid w:val="00BC24F9"/>
    <w:rsid w:val="00BC2E78"/>
    <w:rsid w:val="00BC2F31"/>
    <w:rsid w:val="00BC3AA2"/>
    <w:rsid w:val="00BC673F"/>
    <w:rsid w:val="00BD5016"/>
    <w:rsid w:val="00BD590C"/>
    <w:rsid w:val="00BF0BF9"/>
    <w:rsid w:val="00BF0FCB"/>
    <w:rsid w:val="00BF363E"/>
    <w:rsid w:val="00C00018"/>
    <w:rsid w:val="00C02B33"/>
    <w:rsid w:val="00C06E3C"/>
    <w:rsid w:val="00C06E5D"/>
    <w:rsid w:val="00C07EF2"/>
    <w:rsid w:val="00C22A22"/>
    <w:rsid w:val="00C26315"/>
    <w:rsid w:val="00C4167D"/>
    <w:rsid w:val="00C43391"/>
    <w:rsid w:val="00C471BE"/>
    <w:rsid w:val="00C51B90"/>
    <w:rsid w:val="00C54BCA"/>
    <w:rsid w:val="00C57313"/>
    <w:rsid w:val="00C63163"/>
    <w:rsid w:val="00C64637"/>
    <w:rsid w:val="00C647D3"/>
    <w:rsid w:val="00C7323B"/>
    <w:rsid w:val="00C74FA3"/>
    <w:rsid w:val="00C82964"/>
    <w:rsid w:val="00C842C4"/>
    <w:rsid w:val="00C904FF"/>
    <w:rsid w:val="00C9362A"/>
    <w:rsid w:val="00C96D7C"/>
    <w:rsid w:val="00C97E7A"/>
    <w:rsid w:val="00CA4D0E"/>
    <w:rsid w:val="00CA72C4"/>
    <w:rsid w:val="00CB21CF"/>
    <w:rsid w:val="00CB72B0"/>
    <w:rsid w:val="00CC1AEF"/>
    <w:rsid w:val="00CC4B3B"/>
    <w:rsid w:val="00CE04A2"/>
    <w:rsid w:val="00CE4191"/>
    <w:rsid w:val="00CE5CB5"/>
    <w:rsid w:val="00CE751D"/>
    <w:rsid w:val="00CF05C4"/>
    <w:rsid w:val="00CF2BCF"/>
    <w:rsid w:val="00CF2C8F"/>
    <w:rsid w:val="00CF44AE"/>
    <w:rsid w:val="00D034F0"/>
    <w:rsid w:val="00D04049"/>
    <w:rsid w:val="00D0646C"/>
    <w:rsid w:val="00D07108"/>
    <w:rsid w:val="00D168E8"/>
    <w:rsid w:val="00D169C0"/>
    <w:rsid w:val="00D22460"/>
    <w:rsid w:val="00D237E7"/>
    <w:rsid w:val="00D35333"/>
    <w:rsid w:val="00D36696"/>
    <w:rsid w:val="00D419D8"/>
    <w:rsid w:val="00D51F42"/>
    <w:rsid w:val="00D7137E"/>
    <w:rsid w:val="00D74626"/>
    <w:rsid w:val="00D77AE1"/>
    <w:rsid w:val="00D82E52"/>
    <w:rsid w:val="00D93DCB"/>
    <w:rsid w:val="00D94632"/>
    <w:rsid w:val="00DA35EC"/>
    <w:rsid w:val="00DA6B37"/>
    <w:rsid w:val="00DA7CA3"/>
    <w:rsid w:val="00DA7E3F"/>
    <w:rsid w:val="00DB2A2D"/>
    <w:rsid w:val="00DB6DF9"/>
    <w:rsid w:val="00DC028D"/>
    <w:rsid w:val="00DC1030"/>
    <w:rsid w:val="00DC356D"/>
    <w:rsid w:val="00DD0323"/>
    <w:rsid w:val="00DD16B9"/>
    <w:rsid w:val="00DD2969"/>
    <w:rsid w:val="00DD3ACB"/>
    <w:rsid w:val="00DD760B"/>
    <w:rsid w:val="00DE3C8F"/>
    <w:rsid w:val="00DF3302"/>
    <w:rsid w:val="00DF5A04"/>
    <w:rsid w:val="00DF63D1"/>
    <w:rsid w:val="00DF78C2"/>
    <w:rsid w:val="00DF7A07"/>
    <w:rsid w:val="00E0273E"/>
    <w:rsid w:val="00E06601"/>
    <w:rsid w:val="00E23D72"/>
    <w:rsid w:val="00E24F02"/>
    <w:rsid w:val="00E3419A"/>
    <w:rsid w:val="00E40E64"/>
    <w:rsid w:val="00E41BD0"/>
    <w:rsid w:val="00E54078"/>
    <w:rsid w:val="00E56D85"/>
    <w:rsid w:val="00E574BB"/>
    <w:rsid w:val="00E57597"/>
    <w:rsid w:val="00E609F2"/>
    <w:rsid w:val="00E61B6D"/>
    <w:rsid w:val="00E652B8"/>
    <w:rsid w:val="00E67895"/>
    <w:rsid w:val="00E74DEE"/>
    <w:rsid w:val="00E76C6B"/>
    <w:rsid w:val="00E83722"/>
    <w:rsid w:val="00E854EE"/>
    <w:rsid w:val="00EA6052"/>
    <w:rsid w:val="00EB45D5"/>
    <w:rsid w:val="00EC1381"/>
    <w:rsid w:val="00EC238C"/>
    <w:rsid w:val="00EC6066"/>
    <w:rsid w:val="00ED0722"/>
    <w:rsid w:val="00ED11CB"/>
    <w:rsid w:val="00EE09F9"/>
    <w:rsid w:val="00EE4F20"/>
    <w:rsid w:val="00EE6BCD"/>
    <w:rsid w:val="00EF1F00"/>
    <w:rsid w:val="00EF48FF"/>
    <w:rsid w:val="00EF68ED"/>
    <w:rsid w:val="00F00F3E"/>
    <w:rsid w:val="00F0169C"/>
    <w:rsid w:val="00F0339D"/>
    <w:rsid w:val="00F07C0D"/>
    <w:rsid w:val="00F11605"/>
    <w:rsid w:val="00F11DDD"/>
    <w:rsid w:val="00F17F5E"/>
    <w:rsid w:val="00F2437A"/>
    <w:rsid w:val="00F3277A"/>
    <w:rsid w:val="00F53AFC"/>
    <w:rsid w:val="00F57014"/>
    <w:rsid w:val="00F6044D"/>
    <w:rsid w:val="00F638DD"/>
    <w:rsid w:val="00F65359"/>
    <w:rsid w:val="00F65F64"/>
    <w:rsid w:val="00F71D00"/>
    <w:rsid w:val="00F737AF"/>
    <w:rsid w:val="00F73C0F"/>
    <w:rsid w:val="00F7663A"/>
    <w:rsid w:val="00F858E5"/>
    <w:rsid w:val="00F874F5"/>
    <w:rsid w:val="00F879BD"/>
    <w:rsid w:val="00F87ED0"/>
    <w:rsid w:val="00F953C2"/>
    <w:rsid w:val="00FA27EA"/>
    <w:rsid w:val="00FB1808"/>
    <w:rsid w:val="00FB4106"/>
    <w:rsid w:val="00FC5BB6"/>
    <w:rsid w:val="00FD5E73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56CF"/>
  <w15:docId w15:val="{A9240BF1-45CC-456E-915F-DC8D16F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4AE"/>
    <w:rPr>
      <w:rFonts w:ascii="Tahoma" w:hAnsi="Tahoma" w:cs="Tahoma"/>
      <w:sz w:val="16"/>
      <w:szCs w:val="16"/>
    </w:rPr>
  </w:style>
  <w:style w:type="paragraph" w:customStyle="1" w:styleId="stbilgi0">
    <w:name w:val="Üstbilgi"/>
    <w:basedOn w:val="Normal"/>
    <w:rsid w:val="00CC4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CE4191"/>
    <w:rPr>
      <w:color w:val="0563C1" w:themeColor="hyperlink"/>
      <w:u w:val="single"/>
    </w:rPr>
  </w:style>
  <w:style w:type="paragraph" w:customStyle="1" w:styleId="Default">
    <w:name w:val="Default"/>
    <w:rsid w:val="002C5AB3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5AB3"/>
    <w:pPr>
      <w:spacing w:line="201" w:lineRule="atLeast"/>
    </w:pPr>
    <w:rPr>
      <w:rFonts w:ascii="Barlow Light" w:hAnsi="Barlow Light" w:cstheme="minorBidi"/>
      <w:color w:val="auto"/>
    </w:rPr>
  </w:style>
  <w:style w:type="paragraph" w:styleId="AralkYok">
    <w:name w:val="No Spacing"/>
    <w:link w:val="AralkYokChar"/>
    <w:uiPriority w:val="1"/>
    <w:qFormat/>
    <w:rsid w:val="0050778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0778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abul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mustafakabu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mustafakabu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5A5C-AE0B-4B36-AD4D-98CB7612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Mustafa KABUL</Manager>
  <Company>www.mustafakabul.com</Company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www.mustafakabul.com</dc:title>
  <dc:subject>www.mustafakabul.com</dc:subject>
  <dc:creator>Mustafa KABUL</dc:creator>
  <cp:keywords>www.mustafakabul.com</cp:keywords>
  <dc:description>Bu dosya www.mustafakabul.com sitesinden indirilmiştir.</dc:description>
  <cp:lastModifiedBy>w11</cp:lastModifiedBy>
  <cp:revision>2</cp:revision>
  <dcterms:created xsi:type="dcterms:W3CDTF">2022-08-09T17:06:00Z</dcterms:created>
  <dcterms:modified xsi:type="dcterms:W3CDTF">2025-07-06T21:37:00Z</dcterms:modified>
  <cp:category>www.mustafakabul.com</cp:category>
</cp:coreProperties>
</file>