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7F" w:rsidRDefault="00AC6B7F" w:rsidP="004A4E93">
      <w:pPr>
        <w:spacing w:line="192" w:lineRule="auto"/>
        <w:jc w:val="center"/>
      </w:pPr>
    </w:p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</w:t>
      </w:r>
      <w:r w:rsidR="00DB5672">
        <w:t>MATEMATİK</w:t>
      </w:r>
      <w:r>
        <w:t xml:space="preserve"> DERSİ</w:t>
      </w:r>
    </w:p>
    <w:p w:rsidR="00AC6B7F" w:rsidRDefault="00DB5672" w:rsidP="00AC6B7F">
      <w:pPr>
        <w:spacing w:line="192" w:lineRule="auto"/>
        <w:jc w:val="center"/>
      </w:pPr>
      <w:r>
        <w:rPr>
          <w:b/>
        </w:rPr>
        <w:t>1.DÖNEM</w:t>
      </w:r>
      <w:r w:rsidR="00AC6B7F">
        <w:t xml:space="preserve"> DEĞERLENDİRME FORMU</w:t>
      </w:r>
    </w:p>
    <w:tbl>
      <w:tblPr>
        <w:tblStyle w:val="TabloKlavuzu"/>
        <w:tblW w:w="11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467"/>
        <w:gridCol w:w="821"/>
        <w:gridCol w:w="567"/>
        <w:gridCol w:w="850"/>
        <w:gridCol w:w="851"/>
        <w:gridCol w:w="567"/>
        <w:gridCol w:w="992"/>
        <w:gridCol w:w="717"/>
        <w:gridCol w:w="611"/>
        <w:gridCol w:w="907"/>
        <w:gridCol w:w="1352"/>
        <w:gridCol w:w="10"/>
      </w:tblGrid>
      <w:tr w:rsidR="004618AB" w:rsidRPr="004A4E93" w:rsidTr="00807C60">
        <w:trPr>
          <w:trHeight w:val="749"/>
        </w:trPr>
        <w:tc>
          <w:tcPr>
            <w:tcW w:w="2535" w:type="dxa"/>
            <w:vMerge w:val="restart"/>
            <w:vAlign w:val="center"/>
          </w:tcPr>
          <w:p w:rsidR="004618AB" w:rsidRDefault="00807C60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4618AB"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4618AB" w:rsidRDefault="00807C60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4618AB"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4618AB" w:rsidRDefault="00807C60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4618AB"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4618AB" w:rsidRDefault="00807C60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4618AB"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467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4618AB" w:rsidRPr="005C370D" w:rsidRDefault="004618AB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AB" w:rsidRPr="00DB5672" w:rsidRDefault="004618AB" w:rsidP="004618AB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NESNELERİN GEOMETRİSİ(1)</w:t>
            </w:r>
          </w:p>
        </w:tc>
        <w:tc>
          <w:tcPr>
            <w:tcW w:w="549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AB" w:rsidRPr="00DB5672" w:rsidRDefault="004618AB" w:rsidP="004618AB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SAYILAR VE NİCELİKLER(1)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AB" w:rsidRPr="00DB5672" w:rsidRDefault="004618AB" w:rsidP="004618AB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SAYILAR VE NİCELİKLER(2)</w:t>
            </w:r>
          </w:p>
        </w:tc>
      </w:tr>
      <w:tr w:rsidR="004618AB" w:rsidRPr="004A4E93" w:rsidTr="00807C60">
        <w:trPr>
          <w:gridAfter w:val="1"/>
          <w:wAfter w:w="10" w:type="dxa"/>
          <w:trHeight w:val="3083"/>
        </w:trPr>
        <w:tc>
          <w:tcPr>
            <w:tcW w:w="2535" w:type="dxa"/>
            <w:vMerge/>
            <w:vAlign w:val="center"/>
          </w:tcPr>
          <w:p w:rsidR="004618AB" w:rsidRPr="004A4E93" w:rsidRDefault="004618A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4618AB" w:rsidRPr="005C370D" w:rsidRDefault="004618AB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MAT.1.3.1. Hedefe ulaşmak için mesafeleri ve yönleri içeren yönergeleri çözümleyebilme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MAT.1.3.2. Nesnelerin eşliğini değerlendirebilme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MAT.1.1.1. Rakamları ve 20’ye kadar olan sayıları (20 dâhil), niceliklerin büyüklüklerini temsil etmek için kullanabilme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MAT.1.1.2.Ögeleri dağınık veya düzenli bir şekilde bulunan bir nesne grubunu sayarken parçalar arasında ilişkileri çözümleyebilme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MAT.1.1.3. Nesnelerin sıra sayısını gösterebilme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MAT.1.1.4. İki niceliğin büyüklüğünü “çok”, “daha çok”, “az”, “daha az” veya “eşit” terimleriyle karşılaştırabilme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MAT.1.1.5. 100’e kadar ileriye ve 20’den geriye doğru ritmik sayabilme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MAT.1.1.6. Artan veya azalan sayı ve şekil örüntülerini çözümleyebilme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MAT.1.1.7. Verilen bir çokluktaki ilişkilerden yararlanarak 20’ye kadar (20 dâhil) olan nesnelerin sayısını tahmin edebilme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8AB" w:rsidRPr="00DB5672" w:rsidRDefault="004618AB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MAT.1.1.8. Standart olmayan uygun ölçme araçları ile nesnelerin uzunluğunu ve tartacağı kütlenin ölçüm sonuçlarını tahmin edebilme</w:t>
            </w:r>
          </w:p>
        </w:tc>
      </w:tr>
      <w:tr w:rsidR="004618AB" w:rsidRPr="004A4E93" w:rsidTr="00807C60">
        <w:trPr>
          <w:gridAfter w:val="1"/>
          <w:wAfter w:w="10" w:type="dxa"/>
          <w:trHeight w:val="292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618AB" w:rsidRPr="004A4E93" w:rsidTr="00807C60">
        <w:trPr>
          <w:gridAfter w:val="1"/>
          <w:wAfter w:w="10" w:type="dxa"/>
          <w:trHeight w:val="313"/>
        </w:trPr>
        <w:tc>
          <w:tcPr>
            <w:tcW w:w="253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352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6" style="position:absolute;left:0;text-align:left;margin-left:480.8pt;margin-top:15.25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a7hAIAAFg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 xml:space="preserve">1/A SINIFI </w:t>
      </w:r>
      <w:r w:rsidR="00DB5672">
        <w:t>MATEMATİK</w:t>
      </w:r>
      <w:r>
        <w:t xml:space="preserve"> DERSİ</w:t>
      </w:r>
    </w:p>
    <w:p w:rsidR="005C370D" w:rsidRDefault="00DB5672" w:rsidP="005C370D">
      <w:pPr>
        <w:spacing w:line="192" w:lineRule="auto"/>
        <w:jc w:val="center"/>
      </w:pPr>
      <w:r>
        <w:rPr>
          <w:b/>
        </w:rPr>
        <w:t>2.DÖNEM</w:t>
      </w:r>
      <w:r w:rsidR="005C370D">
        <w:t xml:space="preserve"> DEĞERLENDİRME FORMU</w:t>
      </w:r>
    </w:p>
    <w:tbl>
      <w:tblPr>
        <w:tblStyle w:val="TabloKlavuzu"/>
        <w:tblW w:w="11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728"/>
        <w:gridCol w:w="803"/>
        <w:gridCol w:w="992"/>
        <w:gridCol w:w="851"/>
        <w:gridCol w:w="835"/>
        <w:gridCol w:w="1153"/>
        <w:gridCol w:w="708"/>
        <w:gridCol w:w="848"/>
        <w:gridCol w:w="642"/>
        <w:gridCol w:w="949"/>
      </w:tblGrid>
      <w:tr w:rsidR="00807C60" w:rsidRPr="004A4E93" w:rsidTr="0068196A">
        <w:trPr>
          <w:trHeight w:val="1032"/>
        </w:trPr>
        <w:tc>
          <w:tcPr>
            <w:tcW w:w="2717" w:type="dxa"/>
            <w:vMerge w:val="restart"/>
            <w:vAlign w:val="center"/>
          </w:tcPr>
          <w:p w:rsidR="00807C60" w:rsidRDefault="0068196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807C60"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807C60" w:rsidRDefault="0068196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807C60"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807C60" w:rsidRDefault="0068196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807C60"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807C60" w:rsidRDefault="0068196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</w:t>
            </w:r>
            <w:r w:rsidR="00807C60"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728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807C60" w:rsidRPr="005C370D" w:rsidRDefault="00807C60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34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0" w:rsidRPr="00DB5672" w:rsidRDefault="00807C60" w:rsidP="00807C60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İŞLEMLERDEN CEBİRSEL DÜŞÜNMEYE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0" w:rsidRPr="00DB5672" w:rsidRDefault="00807C60" w:rsidP="00807C60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SAYILAR VE NİCELİKLER(3)</w:t>
            </w:r>
          </w:p>
        </w:tc>
        <w:tc>
          <w:tcPr>
            <w:tcW w:w="21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0" w:rsidRPr="00DB5672" w:rsidRDefault="00807C60" w:rsidP="00807C60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NESNELERİN GEOMETRİSİ(3)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0" w:rsidRPr="00DB5672" w:rsidRDefault="00807C60" w:rsidP="00807C60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VERİYE DAYALI ARAŞTIRMA</w:t>
            </w:r>
          </w:p>
        </w:tc>
      </w:tr>
      <w:tr w:rsidR="00807C60" w:rsidRPr="004A4E93" w:rsidTr="0068196A">
        <w:trPr>
          <w:trHeight w:val="3109"/>
        </w:trPr>
        <w:tc>
          <w:tcPr>
            <w:tcW w:w="2717" w:type="dxa"/>
            <w:vMerge/>
            <w:vAlign w:val="center"/>
          </w:tcPr>
          <w:p w:rsidR="00807C60" w:rsidRPr="004A4E93" w:rsidRDefault="00807C60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807C60" w:rsidRPr="005C370D" w:rsidRDefault="00807C60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MAT.1.2.1. Günlük yaşamın içerdiği toplama ve çıkarma işlemlerini çözümleyebilme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MAT.1.2.2. Toplama ve çıkarma işlemlerinin sonuçlarını tahminde bulunarak ve zihinden işlem yaparak muhakeme edebilme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MAT.1.2.3. Eşit işaretinin anlamını toplama ve çıkarma işlemi bağlamında yorumlayabilme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MAT.1.2.4. Toplama ve çıkarma işlemlerinin ilişkisini yorumlayabilme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MAT.1.1.9. Paraların (1 TL, 5 TL, 10 TL, 20 TL, 50 TL, 100 TL ve 200 TL) temsil ettiği büyüklükleri tanıyabilme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 1.3.3. Günlük yaşamdaki nesneleri biçimsel özelliklerine göre ayırt edebilme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 1.3.4. Günlük yaşamda karşılaşılan geometrik yapılardaki geometrik şekilleri çözümleyebilme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 1.3.5. Biçimsel özelliklerine göre geometrik şekilleri sınıflandırabilme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C60" w:rsidRPr="00DB5672" w:rsidRDefault="00807C60" w:rsidP="00DB5672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DB5672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MAT.1.4.1. Kategorik veriye dayalı temel veri grubu ile çalışabilme ve veriye dayalı karar verebilme</w:t>
            </w:r>
          </w:p>
        </w:tc>
      </w:tr>
      <w:tr w:rsidR="00807C60" w:rsidRPr="004A4E93" w:rsidTr="0068196A">
        <w:trPr>
          <w:trHeight w:val="294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07C60" w:rsidRPr="004A4E93" w:rsidTr="0068196A">
        <w:trPr>
          <w:trHeight w:val="315"/>
        </w:trPr>
        <w:tc>
          <w:tcPr>
            <w:tcW w:w="2717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3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8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42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9" w:type="dxa"/>
          </w:tcPr>
          <w:p w:rsidR="00807C60" w:rsidRPr="004A4E93" w:rsidRDefault="00807C60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7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Yihg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  <w:bookmarkStart w:id="0" w:name="_GoBack"/>
      <w:bookmarkEnd w:id="0"/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430464"/>
    <w:rsid w:val="004618AB"/>
    <w:rsid w:val="004A4E93"/>
    <w:rsid w:val="004D4591"/>
    <w:rsid w:val="005B4307"/>
    <w:rsid w:val="005C370D"/>
    <w:rsid w:val="0068196A"/>
    <w:rsid w:val="00807C60"/>
    <w:rsid w:val="009B0B85"/>
    <w:rsid w:val="00AC6B7F"/>
    <w:rsid w:val="00C95AE3"/>
    <w:rsid w:val="00CB551E"/>
    <w:rsid w:val="00DB5672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E5B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3</cp:revision>
  <dcterms:created xsi:type="dcterms:W3CDTF">2024-12-12T21:56:00Z</dcterms:created>
  <dcterms:modified xsi:type="dcterms:W3CDTF">2024-12-13T09:15:00Z</dcterms:modified>
</cp:coreProperties>
</file>